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C3" w:rsidRPr="000A56EC" w:rsidRDefault="0045155E" w:rsidP="00336DC3">
      <w:pPr>
        <w:pStyle w:val="20"/>
        <w:shd w:val="clear" w:color="auto" w:fill="auto"/>
        <w:tabs>
          <w:tab w:val="left" w:pos="5850"/>
        </w:tabs>
        <w:spacing w:after="0" w:line="240" w:lineRule="auto"/>
        <w:rPr>
          <w:b/>
          <w:sz w:val="26"/>
          <w:szCs w:val="26"/>
        </w:rPr>
      </w:pPr>
      <w:r>
        <w:rPr>
          <w:rFonts w:eastAsiaTheme="minorHAnsi"/>
          <w:b/>
          <w:sz w:val="28"/>
          <w:szCs w:val="28"/>
        </w:rPr>
        <w:t>,</w:t>
      </w:r>
      <w:bookmarkStart w:id="0" w:name="_GoBack"/>
      <w:bookmarkEnd w:id="0"/>
      <w:r w:rsidR="003F7B26">
        <w:rPr>
          <w:rFonts w:eastAsiaTheme="minorHAnsi"/>
          <w:b/>
          <w:sz w:val="28"/>
          <w:szCs w:val="28"/>
        </w:rPr>
        <w:t xml:space="preserve">                        </w:t>
      </w:r>
      <w:r w:rsidR="00336DC3" w:rsidRPr="000A56EC">
        <w:rPr>
          <w:rFonts w:eastAsiaTheme="minorHAnsi"/>
          <w:b/>
          <w:sz w:val="28"/>
          <w:szCs w:val="28"/>
        </w:rPr>
        <w:t xml:space="preserve"> </w:t>
      </w:r>
      <w:r w:rsidR="00336DC3" w:rsidRPr="000A56EC">
        <w:rPr>
          <w:b/>
          <w:sz w:val="26"/>
          <w:szCs w:val="26"/>
        </w:rPr>
        <w:t>ГОСУДАРСТВЕННОЕ БЮДЖЕТНОЕ УЧРЕЖДЕНИЕ</w:t>
      </w:r>
    </w:p>
    <w:p w:rsidR="00336DC3" w:rsidRPr="000A56EC" w:rsidRDefault="00336DC3" w:rsidP="00336DC3">
      <w:pPr>
        <w:pStyle w:val="20"/>
        <w:shd w:val="clear" w:color="auto" w:fill="auto"/>
        <w:tabs>
          <w:tab w:val="left" w:pos="5850"/>
        </w:tabs>
        <w:spacing w:after="0" w:line="240" w:lineRule="auto"/>
        <w:jc w:val="center"/>
        <w:rPr>
          <w:b/>
          <w:sz w:val="26"/>
          <w:szCs w:val="26"/>
        </w:rPr>
      </w:pPr>
      <w:r w:rsidRPr="000A56EC">
        <w:rPr>
          <w:b/>
          <w:sz w:val="26"/>
          <w:szCs w:val="26"/>
        </w:rPr>
        <w:t>ЗДРАВООХРАНЕНИЯ «ПОЛИКЛИНИКА № 4» МИНИСТЕРСТВА ЗДРАВООХРАНЕНИЯ РСО-АЛАНИЯ</w:t>
      </w:r>
    </w:p>
    <w:p w:rsidR="003F7B26" w:rsidRDefault="00F83BA2" w:rsidP="00F83BA2">
      <w:pPr>
        <w:pStyle w:val="1"/>
        <w:tabs>
          <w:tab w:val="left" w:pos="3270"/>
        </w:tabs>
        <w:ind w:right="423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                               ГБУЗ «Поликлиника №4» МЗ РСО-Алания</w:t>
      </w:r>
    </w:p>
    <w:p w:rsidR="003F7B26" w:rsidRDefault="003F7B26" w:rsidP="003F7B26">
      <w:pPr>
        <w:pStyle w:val="1"/>
        <w:ind w:right="423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                                                            </w:t>
      </w:r>
    </w:p>
    <w:p w:rsidR="00736784" w:rsidRPr="000A56EC" w:rsidRDefault="003F7B26" w:rsidP="003F7B26">
      <w:pPr>
        <w:pStyle w:val="1"/>
        <w:ind w:right="423"/>
      </w:pPr>
      <w:r>
        <w:rPr>
          <w:rFonts w:eastAsiaTheme="minorHAnsi"/>
          <w:b/>
          <w:szCs w:val="28"/>
          <w:lang w:eastAsia="en-US"/>
        </w:rPr>
        <w:t xml:space="preserve">                                                            </w:t>
      </w:r>
      <w:proofErr w:type="gramStart"/>
      <w:r w:rsidR="00736784" w:rsidRPr="000A56EC">
        <w:rPr>
          <w:b/>
        </w:rPr>
        <w:t>П</w:t>
      </w:r>
      <w:proofErr w:type="gramEnd"/>
      <w:r w:rsidR="00736784" w:rsidRPr="000A56EC">
        <w:rPr>
          <w:b/>
        </w:rPr>
        <w:t xml:space="preserve"> Р И К А З</w:t>
      </w:r>
    </w:p>
    <w:p w:rsidR="003F7B26" w:rsidRDefault="003F7B26" w:rsidP="003F7B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3F7B26" w:rsidRDefault="003F7B26" w:rsidP="003F7B26">
      <w:pPr>
        <w:rPr>
          <w:rFonts w:ascii="Times New Roman" w:hAnsi="Times New Roman" w:cs="Times New Roman"/>
        </w:rPr>
      </w:pPr>
    </w:p>
    <w:p w:rsidR="00F83BA2" w:rsidRDefault="003F7B26" w:rsidP="00F83B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</w:t>
      </w:r>
      <w:r w:rsidR="007E74C4">
        <w:rPr>
          <w:rFonts w:ascii="Times New Roman" w:hAnsi="Times New Roman" w:cs="Times New Roman"/>
          <w:sz w:val="28"/>
          <w:szCs w:val="28"/>
        </w:rPr>
        <w:t>«</w:t>
      </w:r>
      <w:r w:rsidR="007E74C4" w:rsidRPr="007E74C4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7E74C4">
        <w:rPr>
          <w:rFonts w:ascii="Times New Roman" w:hAnsi="Times New Roman" w:cs="Times New Roman"/>
          <w:sz w:val="28"/>
          <w:szCs w:val="28"/>
        </w:rPr>
        <w:t xml:space="preserve">» </w:t>
      </w:r>
      <w:r w:rsidR="007E74C4" w:rsidRPr="007E74C4">
        <w:rPr>
          <w:rFonts w:ascii="Times New Roman" w:hAnsi="Times New Roman" w:cs="Times New Roman"/>
          <w:sz w:val="28"/>
          <w:szCs w:val="28"/>
          <w:u w:val="single"/>
        </w:rPr>
        <w:t>01.</w:t>
      </w:r>
      <w:r w:rsidR="00336DC3" w:rsidRPr="000A56EC">
        <w:rPr>
          <w:rFonts w:ascii="Times New Roman" w:hAnsi="Times New Roman" w:cs="Times New Roman"/>
          <w:sz w:val="28"/>
          <w:szCs w:val="28"/>
        </w:rPr>
        <w:t>2022</w:t>
      </w:r>
      <w:r w:rsidR="00736784" w:rsidRPr="000A56EC">
        <w:rPr>
          <w:rFonts w:ascii="Times New Roman" w:hAnsi="Times New Roman" w:cs="Times New Roman"/>
          <w:sz w:val="28"/>
          <w:szCs w:val="28"/>
        </w:rPr>
        <w:t xml:space="preserve"> г.              </w:t>
      </w:r>
      <w:r w:rsidR="007E74C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36784" w:rsidRPr="000A56EC">
        <w:rPr>
          <w:rFonts w:ascii="Times New Roman" w:hAnsi="Times New Roman" w:cs="Times New Roman"/>
          <w:sz w:val="28"/>
          <w:szCs w:val="28"/>
        </w:rPr>
        <w:t xml:space="preserve">   </w:t>
      </w:r>
      <w:r w:rsidR="007E74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36784" w:rsidRPr="000A56EC">
        <w:rPr>
          <w:rFonts w:ascii="Times New Roman" w:hAnsi="Times New Roman" w:cs="Times New Roman"/>
          <w:sz w:val="28"/>
          <w:szCs w:val="28"/>
        </w:rPr>
        <w:t xml:space="preserve">  </w:t>
      </w:r>
      <w:r w:rsidR="007E74C4">
        <w:rPr>
          <w:rFonts w:ascii="Times New Roman" w:hAnsi="Times New Roman" w:cs="Times New Roman"/>
          <w:sz w:val="28"/>
          <w:szCs w:val="28"/>
        </w:rPr>
        <w:t xml:space="preserve">                   №  </w:t>
      </w:r>
      <w:r w:rsidR="007E74C4" w:rsidRPr="007E74C4">
        <w:rPr>
          <w:rFonts w:ascii="Times New Roman" w:hAnsi="Times New Roman" w:cs="Times New Roman"/>
          <w:sz w:val="28"/>
          <w:szCs w:val="28"/>
          <w:u w:val="single"/>
        </w:rPr>
        <w:t>63-д</w:t>
      </w:r>
    </w:p>
    <w:p w:rsidR="003F7B26" w:rsidRPr="00F83BA2" w:rsidRDefault="00736784" w:rsidP="00F83BA2">
      <w:pPr>
        <w:rPr>
          <w:rFonts w:ascii="Times New Roman" w:hAnsi="Times New Roman" w:cs="Times New Roman"/>
          <w:sz w:val="28"/>
        </w:rPr>
      </w:pPr>
      <w:r w:rsidRPr="000A56E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36784" w:rsidRPr="00CD1D2F" w:rsidRDefault="003F7B26" w:rsidP="00CD1D2F">
      <w:pPr>
        <w:ind w:left="851"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D2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36784" w:rsidRPr="00CD1D2F">
        <w:rPr>
          <w:rFonts w:ascii="Times New Roman" w:hAnsi="Times New Roman" w:cs="Times New Roman"/>
          <w:sz w:val="28"/>
          <w:szCs w:val="28"/>
        </w:rPr>
        <w:t>г. Владикавказ</w:t>
      </w:r>
    </w:p>
    <w:p w:rsidR="00F42849" w:rsidRDefault="00F42849" w:rsidP="00F42849">
      <w:pPr>
        <w:spacing w:after="0" w:line="0" w:lineRule="atLeast"/>
        <w:ind w:left="851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внедрении клинических рекомендаций</w:t>
      </w:r>
      <w:r w:rsidR="00F83BA2" w:rsidRPr="00B61F03">
        <w:rPr>
          <w:rFonts w:ascii="Times New Roman" w:hAnsi="Times New Roman" w:cs="Times New Roman"/>
          <w:b/>
          <w:sz w:val="28"/>
          <w:szCs w:val="28"/>
        </w:rPr>
        <w:t xml:space="preserve"> лечения больных новой </w:t>
      </w:r>
      <w:proofErr w:type="spellStart"/>
      <w:r w:rsidR="00F83BA2" w:rsidRPr="00B61F03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F83BA2" w:rsidRPr="00B61F03">
        <w:rPr>
          <w:rFonts w:ascii="Times New Roman" w:hAnsi="Times New Roman" w:cs="Times New Roman"/>
          <w:b/>
          <w:sz w:val="28"/>
          <w:szCs w:val="28"/>
        </w:rPr>
        <w:t xml:space="preserve"> инфекцией COVID-19, </w:t>
      </w:r>
      <w:r>
        <w:rPr>
          <w:rFonts w:ascii="Times New Roman" w:hAnsi="Times New Roman" w:cs="Times New Roman"/>
          <w:b/>
          <w:sz w:val="28"/>
          <w:szCs w:val="28"/>
        </w:rPr>
        <w:t xml:space="preserve">версия 14, </w:t>
      </w:r>
      <w:r w:rsidR="00A9550C" w:rsidRPr="00B61F03">
        <w:rPr>
          <w:rFonts w:ascii="Times New Roman" w:hAnsi="Times New Roman" w:cs="Times New Roman"/>
          <w:b/>
          <w:sz w:val="28"/>
          <w:szCs w:val="28"/>
        </w:rPr>
        <w:t>утвержденных Министерством</w:t>
      </w:r>
      <w:r w:rsidR="00F83BA2" w:rsidRPr="00B61F03">
        <w:rPr>
          <w:rFonts w:ascii="Times New Roman" w:hAnsi="Times New Roman" w:cs="Times New Roman"/>
          <w:b/>
          <w:sz w:val="28"/>
          <w:szCs w:val="28"/>
        </w:rPr>
        <w:t xml:space="preserve"> здравоохранения </w:t>
      </w:r>
      <w:r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F83BA2" w:rsidRDefault="00F42849" w:rsidP="00F42849">
      <w:pPr>
        <w:spacing w:after="0" w:line="0" w:lineRule="atLeast"/>
        <w:ind w:left="851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ГБУЗ «Поликлиника №4» МЗ РСО-Алания</w:t>
      </w:r>
    </w:p>
    <w:p w:rsidR="00F42849" w:rsidRPr="00B61F03" w:rsidRDefault="00F42849" w:rsidP="00F42849">
      <w:pPr>
        <w:spacing w:after="0" w:line="0" w:lineRule="atLeast"/>
        <w:ind w:left="851"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C57" w:rsidRPr="00CD1D2F" w:rsidRDefault="00F42849" w:rsidP="00B61F03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приказа Министерства</w:t>
      </w:r>
      <w:r w:rsidR="00336DC3" w:rsidRPr="00CD1D2F">
        <w:rPr>
          <w:rFonts w:ascii="Times New Roman" w:hAnsi="Times New Roman" w:cs="Times New Roman"/>
          <w:sz w:val="28"/>
          <w:szCs w:val="28"/>
        </w:rPr>
        <w:t xml:space="preserve"> здравоохранения республики Северная Осетия – Алания</w:t>
      </w:r>
      <w:r w:rsidR="00F06512" w:rsidRPr="00CD1D2F">
        <w:rPr>
          <w:rFonts w:ascii="Times New Roman" w:hAnsi="Times New Roman" w:cs="Times New Roman"/>
          <w:sz w:val="28"/>
          <w:szCs w:val="28"/>
        </w:rPr>
        <w:t xml:space="preserve"> </w:t>
      </w:r>
      <w:r w:rsidR="00D87946" w:rsidRPr="00CD1D2F">
        <w:rPr>
          <w:rFonts w:ascii="Times New Roman" w:hAnsi="Times New Roman" w:cs="Times New Roman"/>
          <w:sz w:val="28"/>
          <w:szCs w:val="28"/>
        </w:rPr>
        <w:t xml:space="preserve"> №1225 о/д от 28.12.2021г.</w:t>
      </w:r>
      <w:r w:rsidR="00336DC3" w:rsidRPr="00CD1D2F">
        <w:rPr>
          <w:rFonts w:ascii="Times New Roman" w:hAnsi="Times New Roman" w:cs="Times New Roman"/>
          <w:sz w:val="28"/>
          <w:szCs w:val="28"/>
        </w:rPr>
        <w:t xml:space="preserve"> </w:t>
      </w:r>
      <w:r w:rsidR="00F83BA2" w:rsidRPr="00CD1D2F">
        <w:rPr>
          <w:rFonts w:ascii="Times New Roman" w:hAnsi="Times New Roman" w:cs="Times New Roman"/>
          <w:sz w:val="28"/>
          <w:szCs w:val="28"/>
        </w:rPr>
        <w:t>«</w:t>
      </w:r>
      <w:r w:rsidR="00336DC3" w:rsidRPr="00CD1D2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36784" w:rsidRPr="00CD1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Клинических протоколов лечения больных новой </w:t>
      </w:r>
      <w:proofErr w:type="spellStart"/>
      <w:r w:rsidR="00736784" w:rsidRPr="00CD1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="00736784" w:rsidRPr="00CD1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инфекцией </w:t>
      </w:r>
      <w:r w:rsidR="00736784" w:rsidRPr="00CD1D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COVID</w:t>
      </w:r>
      <w:r w:rsidR="00736784" w:rsidRPr="00CD1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-19, находящихся на стационарном и амбулаторном лечении в медицинских организациях</w:t>
      </w:r>
      <w:r w:rsidR="00336DC3" w:rsidRPr="00CD1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государственной </w:t>
      </w:r>
      <w:r w:rsidR="003854B0" w:rsidRPr="00CD1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системы здравоохранения</w:t>
      </w:r>
      <w:r w:rsidR="00336DC3" w:rsidRPr="00CD1D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36784" w:rsidRPr="00CD1D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="003854B0" w:rsidRPr="00CD1D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еспублики </w:t>
      </w:r>
      <w:r w:rsidR="00736784" w:rsidRPr="00CD1D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3854B0" w:rsidRPr="00CD1D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еверная </w:t>
      </w:r>
      <w:r w:rsidR="00736784" w:rsidRPr="00CD1D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3854B0" w:rsidRPr="00CD1D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сетия</w:t>
      </w:r>
      <w:r w:rsidR="00736784" w:rsidRPr="00CD1D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-Алания</w:t>
      </w:r>
      <w:r w:rsidR="00F40C57" w:rsidRPr="00CD1D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</w:t>
      </w:r>
      <w:r w:rsidR="00DB0992" w:rsidRPr="00CD1D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целью</w:t>
      </w:r>
      <w:r w:rsidR="00336DC3" w:rsidRPr="00CD1D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совершенствования </w:t>
      </w:r>
      <w:r w:rsidR="006667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оказания медицинской помощи</w:t>
      </w:r>
      <w:r w:rsidR="00F06512" w:rsidRPr="00CD1D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736784" w:rsidRPr="00CD1D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пациентам </w:t>
      </w:r>
      <w:r w:rsidR="00336DC3" w:rsidRPr="00CD1D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новой </w:t>
      </w:r>
      <w:proofErr w:type="spellStart"/>
      <w:r w:rsidR="00336DC3" w:rsidRPr="00CD1D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="00336DC3" w:rsidRPr="00CD1D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36784" w:rsidRPr="00CD1D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инфекцией COVID-19, на основании временных </w:t>
      </w:r>
      <w:r w:rsidR="00336DC3" w:rsidRPr="00CD1D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методических </w:t>
      </w:r>
      <w:r w:rsidR="00736784" w:rsidRPr="00CD1D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рекомендаций  «Профилактика, диагностика</w:t>
      </w:r>
      <w:r w:rsidR="00336DC3" w:rsidRPr="00CD1D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proofErr w:type="gramEnd"/>
      <w:r w:rsidR="00336DC3" w:rsidRPr="00CD1D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лечение новой </w:t>
      </w:r>
      <w:proofErr w:type="spellStart"/>
      <w:r w:rsidR="00336DC3" w:rsidRPr="00CD1D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="00336DC3" w:rsidRPr="00CD1D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 </w:t>
      </w:r>
      <w:r w:rsidR="00736784" w:rsidRPr="00CD1D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COVID-19», версия 14, </w:t>
      </w:r>
      <w:proofErr w:type="gramStart"/>
      <w:r w:rsidR="00736784" w:rsidRPr="00CD1D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утвержденных</w:t>
      </w:r>
      <w:proofErr w:type="gramEnd"/>
      <w:r w:rsidR="00736784" w:rsidRPr="00CD1D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Министерством здравоохранения Росс</w:t>
      </w:r>
      <w:r w:rsidR="00DB0992" w:rsidRPr="00CD1D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ийской Федерации 27.12.2021 г.</w:t>
      </w:r>
      <w:r w:rsidR="00F83BA2" w:rsidRPr="00CD1D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0614EB" w:rsidRPr="00CD1D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DB0992" w:rsidRPr="00CD1D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</w:t>
      </w:r>
    </w:p>
    <w:p w:rsidR="00F42849" w:rsidRDefault="00B229DB" w:rsidP="00F4284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D1D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</w:t>
      </w:r>
    </w:p>
    <w:p w:rsidR="00736784" w:rsidRDefault="00F42849" w:rsidP="00F42849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</w:pPr>
      <w:proofErr w:type="gramStart"/>
      <w:r w:rsidRPr="00F4284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F4284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F4284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F4284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F4284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F4284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З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F4284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F4284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F4284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F4284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Ю</w:t>
      </w:r>
      <w:r w:rsidR="00736784" w:rsidRPr="00F42849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:</w:t>
      </w:r>
    </w:p>
    <w:p w:rsidR="00F42849" w:rsidRDefault="00F42849" w:rsidP="00F42849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F42849" w:rsidRDefault="00F42849" w:rsidP="00F42849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eastAsia="ru-RU" w:bidi="ru-RU"/>
        </w:rPr>
      </w:pPr>
      <w:r w:rsidRPr="00F42849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1. </w:t>
      </w:r>
      <w:r w:rsidR="008956EE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F42849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Обеспечить внедрение в клиническую практику ГБУЗ «Поликлиника №4» МЗ РСО-Алания</w:t>
      </w:r>
      <w:r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клинических рекомендаций </w:t>
      </w:r>
      <w:r w:rsidRPr="00F42849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«Профилактика, диагностика и лечение новой </w:t>
      </w:r>
      <w:proofErr w:type="spellStart"/>
      <w:r w:rsidRPr="00F42849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коронавирусной</w:t>
      </w:r>
      <w:proofErr w:type="spellEnd"/>
      <w:r w:rsidRPr="00F42849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инфекции COVID-19», версия 14, утвержденных Министерством здравоохранения Российской Федерации 27.12.2021 г.»</w:t>
      </w:r>
      <w:r w:rsidR="008956EE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(далее клинические рекомендации).</w:t>
      </w:r>
    </w:p>
    <w:p w:rsidR="008956EE" w:rsidRDefault="008956EE" w:rsidP="00F42849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  <w:lang w:eastAsia="ru-RU" w:bidi="ru-RU"/>
        </w:rPr>
      </w:pPr>
    </w:p>
    <w:p w:rsidR="008956EE" w:rsidRPr="00F42849" w:rsidRDefault="008956EE" w:rsidP="00F4284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 w:bidi="ru-RU"/>
        </w:rPr>
        <w:t>2.</w:t>
      </w:r>
      <w:r w:rsidR="006D030C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8956EE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Признать утратившими силу Приказ Министерства здравоохранения Республики Северная </w:t>
      </w:r>
      <w:r w:rsidR="007F20DF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Осетия-Алания от 15.10.2021г. </w:t>
      </w:r>
      <w:r w:rsidRPr="008956EE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«Временные методические рекомендации "Профилактика, диагностика и лечение новой </w:t>
      </w:r>
      <w:proofErr w:type="spellStart"/>
      <w:r w:rsidRPr="008956EE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коронавирусной</w:t>
      </w:r>
      <w:proofErr w:type="spellEnd"/>
      <w:r w:rsidRPr="008956EE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7E74C4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инфекции (COVID-19). Версия 13»</w:t>
      </w:r>
      <w:r w:rsidR="007F20DF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, </w:t>
      </w:r>
      <w:r w:rsidRPr="008956EE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утвержденные Министерством здравоохранения РФ 14 октября 2021 г.</w:t>
      </w:r>
    </w:p>
    <w:p w:rsidR="003F7B26" w:rsidRPr="00CD1D2F" w:rsidRDefault="003F7B26" w:rsidP="00CD1D2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F20DF" w:rsidRDefault="008956EE" w:rsidP="007F20D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62B97">
        <w:rPr>
          <w:rFonts w:ascii="Times New Roman" w:hAnsi="Times New Roman" w:cs="Times New Roman"/>
          <w:sz w:val="28"/>
          <w:szCs w:val="28"/>
        </w:rPr>
        <w:t>.</w:t>
      </w:r>
      <w:r w:rsidR="006D030C">
        <w:rPr>
          <w:rFonts w:ascii="Times New Roman" w:hAnsi="Times New Roman" w:cs="Times New Roman"/>
          <w:sz w:val="28"/>
          <w:szCs w:val="28"/>
        </w:rPr>
        <w:t xml:space="preserve"> </w:t>
      </w:r>
      <w:r w:rsidR="00F83BA2" w:rsidRPr="00CD1D2F">
        <w:rPr>
          <w:rFonts w:ascii="Times New Roman" w:hAnsi="Times New Roman" w:cs="Times New Roman"/>
          <w:sz w:val="28"/>
          <w:szCs w:val="28"/>
        </w:rPr>
        <w:t xml:space="preserve">Заместителю главного врача </w:t>
      </w:r>
      <w:r w:rsidR="000614EB" w:rsidRPr="00CD1D2F">
        <w:rPr>
          <w:rFonts w:ascii="Times New Roman" w:hAnsi="Times New Roman" w:cs="Times New Roman"/>
          <w:sz w:val="28"/>
          <w:szCs w:val="28"/>
        </w:rPr>
        <w:t xml:space="preserve">по КЭР </w:t>
      </w:r>
      <w:proofErr w:type="spellStart"/>
      <w:r w:rsidR="00E1041D" w:rsidRPr="00CD1D2F">
        <w:rPr>
          <w:rFonts w:ascii="Times New Roman" w:hAnsi="Times New Roman" w:cs="Times New Roman"/>
          <w:sz w:val="28"/>
          <w:szCs w:val="28"/>
        </w:rPr>
        <w:t>Котяковой</w:t>
      </w:r>
      <w:proofErr w:type="spellEnd"/>
      <w:r w:rsidR="00E1041D" w:rsidRPr="00CD1D2F">
        <w:rPr>
          <w:rFonts w:ascii="Times New Roman" w:hAnsi="Times New Roman" w:cs="Times New Roman"/>
          <w:sz w:val="28"/>
          <w:szCs w:val="28"/>
        </w:rPr>
        <w:t xml:space="preserve"> А.Л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0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83BA2" w:rsidRPr="00B61F03">
        <w:rPr>
          <w:rFonts w:ascii="Times New Roman" w:hAnsi="Times New Roman" w:cs="Times New Roman"/>
          <w:sz w:val="28"/>
          <w:szCs w:val="28"/>
        </w:rPr>
        <w:t>аведующей ф</w:t>
      </w:r>
      <w:r w:rsidR="00DB0992" w:rsidRPr="00B61F03">
        <w:rPr>
          <w:rFonts w:ascii="Times New Roman" w:hAnsi="Times New Roman" w:cs="Times New Roman"/>
          <w:sz w:val="28"/>
          <w:szCs w:val="28"/>
        </w:rPr>
        <w:t>ил</w:t>
      </w:r>
      <w:r w:rsidR="000A56EC" w:rsidRPr="00B61F03">
        <w:rPr>
          <w:rFonts w:ascii="Times New Roman" w:hAnsi="Times New Roman" w:cs="Times New Roman"/>
          <w:sz w:val="28"/>
          <w:szCs w:val="28"/>
        </w:rPr>
        <w:t xml:space="preserve">иалом №1  </w:t>
      </w:r>
      <w:r w:rsidR="007F2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41D" w:rsidRPr="007F20DF" w:rsidRDefault="007F20DF" w:rsidP="007F20DF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56EC" w:rsidRPr="00B61F03">
        <w:rPr>
          <w:rFonts w:ascii="Times New Roman" w:hAnsi="Times New Roman" w:cs="Times New Roman"/>
          <w:sz w:val="28"/>
          <w:szCs w:val="28"/>
        </w:rPr>
        <w:t>Бекоевой</w:t>
      </w:r>
      <w:r w:rsidR="00E1041D" w:rsidRPr="00B61F03">
        <w:rPr>
          <w:rFonts w:ascii="Times New Roman" w:hAnsi="Times New Roman" w:cs="Times New Roman"/>
          <w:sz w:val="28"/>
          <w:szCs w:val="28"/>
        </w:rPr>
        <w:t xml:space="preserve"> М.Р.</w:t>
      </w:r>
      <w:r w:rsidR="008956EE">
        <w:rPr>
          <w:rFonts w:ascii="Times New Roman" w:hAnsi="Times New Roman" w:cs="Times New Roman"/>
          <w:sz w:val="28"/>
          <w:szCs w:val="28"/>
        </w:rPr>
        <w:t>:</w:t>
      </w:r>
    </w:p>
    <w:p w:rsidR="00A9550C" w:rsidRDefault="00162B97" w:rsidP="008956EE">
      <w:pPr>
        <w:pStyle w:val="a4"/>
        <w:numPr>
          <w:ilvl w:val="0"/>
          <w:numId w:val="9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56EE">
        <w:rPr>
          <w:rFonts w:ascii="Times New Roman" w:hAnsi="Times New Roman" w:cs="Times New Roman"/>
          <w:sz w:val="28"/>
          <w:szCs w:val="28"/>
        </w:rPr>
        <w:t>беспечить методическую поддержку по внедрению в повседневную практику клинических рекомендаций в ГБУЗ «Поликлиника №4»</w:t>
      </w:r>
      <w:r w:rsidR="00532AE6">
        <w:rPr>
          <w:rFonts w:ascii="Times New Roman" w:hAnsi="Times New Roman" w:cs="Times New Roman"/>
          <w:sz w:val="28"/>
          <w:szCs w:val="28"/>
        </w:rPr>
        <w:t xml:space="preserve"> МЗ РСО-Алания</w:t>
      </w:r>
      <w:r w:rsidR="00532AE6" w:rsidRPr="00532AE6">
        <w:rPr>
          <w:rFonts w:ascii="Times New Roman" w:hAnsi="Times New Roman" w:cs="Times New Roman"/>
          <w:sz w:val="28"/>
          <w:szCs w:val="28"/>
        </w:rPr>
        <w:t xml:space="preserve"> </w:t>
      </w:r>
      <w:r w:rsidR="00532AE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532AE6">
        <w:rPr>
          <w:rFonts w:ascii="Times New Roman" w:hAnsi="Times New Roman" w:cs="Times New Roman"/>
          <w:sz w:val="28"/>
          <w:szCs w:val="28"/>
        </w:rPr>
        <w:t>контроль</w:t>
      </w:r>
      <w:r w:rsidR="007F20D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7F20DF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8956EE" w:rsidRDefault="00162B97" w:rsidP="008956EE">
      <w:pPr>
        <w:pStyle w:val="a4"/>
        <w:numPr>
          <w:ilvl w:val="0"/>
          <w:numId w:val="9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56EE">
        <w:rPr>
          <w:rFonts w:ascii="Times New Roman" w:hAnsi="Times New Roman" w:cs="Times New Roman"/>
          <w:sz w:val="28"/>
          <w:szCs w:val="28"/>
        </w:rPr>
        <w:t xml:space="preserve">беспечить информирование заведующих отделениями о новых клинических рекомендациях с рассылкой </w:t>
      </w:r>
      <w:r w:rsidR="007F20DF">
        <w:rPr>
          <w:rFonts w:ascii="Times New Roman" w:hAnsi="Times New Roman" w:cs="Times New Roman"/>
          <w:sz w:val="28"/>
          <w:szCs w:val="28"/>
        </w:rPr>
        <w:t xml:space="preserve">актуальной </w:t>
      </w:r>
      <w:r w:rsidR="008956EE">
        <w:rPr>
          <w:rFonts w:ascii="Times New Roman" w:hAnsi="Times New Roman" w:cs="Times New Roman"/>
          <w:sz w:val="28"/>
          <w:szCs w:val="28"/>
        </w:rPr>
        <w:t>информации на корпоративную электронную почт</w:t>
      </w:r>
      <w:r w:rsidR="007F20DF">
        <w:rPr>
          <w:rFonts w:ascii="Times New Roman" w:hAnsi="Times New Roman" w:cs="Times New Roman"/>
          <w:sz w:val="28"/>
          <w:szCs w:val="28"/>
        </w:rPr>
        <w:t>у;</w:t>
      </w:r>
    </w:p>
    <w:p w:rsidR="008956EE" w:rsidRDefault="00162B97" w:rsidP="008956EE">
      <w:pPr>
        <w:pStyle w:val="a4"/>
        <w:numPr>
          <w:ilvl w:val="0"/>
          <w:numId w:val="9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56EE">
        <w:rPr>
          <w:rFonts w:ascii="Times New Roman" w:hAnsi="Times New Roman" w:cs="Times New Roman"/>
          <w:sz w:val="28"/>
          <w:szCs w:val="28"/>
        </w:rPr>
        <w:t xml:space="preserve">беспечить проведение обучающих семинаров </w:t>
      </w:r>
      <w:r>
        <w:rPr>
          <w:rFonts w:ascii="Times New Roman" w:hAnsi="Times New Roman" w:cs="Times New Roman"/>
          <w:sz w:val="28"/>
          <w:szCs w:val="28"/>
        </w:rPr>
        <w:t>по внедрению клинических реко</w:t>
      </w:r>
      <w:r w:rsidR="00532AE6">
        <w:rPr>
          <w:rFonts w:ascii="Times New Roman" w:hAnsi="Times New Roman" w:cs="Times New Roman"/>
          <w:sz w:val="28"/>
          <w:szCs w:val="28"/>
        </w:rPr>
        <w:t>мендаций для заведующих отделениями</w:t>
      </w:r>
      <w:r w:rsidR="008956EE">
        <w:rPr>
          <w:rFonts w:ascii="Times New Roman" w:hAnsi="Times New Roman" w:cs="Times New Roman"/>
          <w:sz w:val="28"/>
          <w:szCs w:val="28"/>
        </w:rPr>
        <w:t xml:space="preserve">, </w:t>
      </w:r>
      <w:r w:rsidR="00532AE6">
        <w:rPr>
          <w:rFonts w:ascii="Times New Roman" w:hAnsi="Times New Roman" w:cs="Times New Roman"/>
          <w:sz w:val="28"/>
          <w:szCs w:val="28"/>
        </w:rPr>
        <w:t xml:space="preserve"> врачей</w:t>
      </w:r>
      <w:r w:rsidR="008956EE">
        <w:rPr>
          <w:rFonts w:ascii="Times New Roman" w:hAnsi="Times New Roman" w:cs="Times New Roman"/>
          <w:sz w:val="28"/>
          <w:szCs w:val="28"/>
        </w:rPr>
        <w:t xml:space="preserve"> ведущим амбулаторный прием</w:t>
      </w:r>
      <w:r w:rsidR="007F20DF">
        <w:rPr>
          <w:rFonts w:ascii="Times New Roman" w:hAnsi="Times New Roman" w:cs="Times New Roman"/>
          <w:sz w:val="28"/>
          <w:szCs w:val="28"/>
        </w:rPr>
        <w:t>;</w:t>
      </w:r>
    </w:p>
    <w:p w:rsidR="00CD1D2F" w:rsidRPr="00162B97" w:rsidRDefault="00162B97" w:rsidP="00162B97">
      <w:pPr>
        <w:pStyle w:val="a4"/>
        <w:numPr>
          <w:ilvl w:val="0"/>
          <w:numId w:val="9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провести, совместно с уполномоченным лицом службы качества и внутреннего контроля, аудит на наличие оборудования и лекарственных препаратов для лечения больных </w:t>
      </w:r>
      <w:r w:rsidRPr="00162B97">
        <w:rPr>
          <w:rFonts w:ascii="Times New Roman" w:hAnsi="Times New Roman" w:cs="Times New Roman"/>
          <w:color w:val="000000"/>
          <w:sz w:val="28"/>
          <w:szCs w:val="28"/>
        </w:rPr>
        <w:t xml:space="preserve">новой </w:t>
      </w:r>
      <w:proofErr w:type="spellStart"/>
      <w:r w:rsidRPr="00162B97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162B97">
        <w:rPr>
          <w:rFonts w:ascii="Times New Roman" w:hAnsi="Times New Roman" w:cs="Times New Roman"/>
          <w:color w:val="000000"/>
          <w:sz w:val="28"/>
          <w:szCs w:val="28"/>
        </w:rPr>
        <w:t xml:space="preserve"> инфекцией COVID-19</w:t>
      </w:r>
      <w:r w:rsidR="007F20D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62B97" w:rsidRPr="00162B97" w:rsidRDefault="00162B97" w:rsidP="00162B97">
      <w:pPr>
        <w:pStyle w:val="a4"/>
        <w:numPr>
          <w:ilvl w:val="0"/>
          <w:numId w:val="9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формировать заявку на лекарственные препараты, необходимые для лечения </w:t>
      </w:r>
      <w:r w:rsidRPr="00162B97">
        <w:rPr>
          <w:rFonts w:ascii="Times New Roman" w:hAnsi="Times New Roman" w:cs="Times New Roman"/>
          <w:sz w:val="28"/>
          <w:szCs w:val="28"/>
        </w:rPr>
        <w:t xml:space="preserve">больных новой </w:t>
      </w:r>
      <w:proofErr w:type="spellStart"/>
      <w:r w:rsidRPr="00162B9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62B97">
        <w:rPr>
          <w:rFonts w:ascii="Times New Roman" w:hAnsi="Times New Roman" w:cs="Times New Roman"/>
          <w:sz w:val="28"/>
          <w:szCs w:val="28"/>
        </w:rPr>
        <w:t xml:space="preserve"> инфекцией COVID-19</w:t>
      </w:r>
      <w:r>
        <w:rPr>
          <w:rFonts w:ascii="Times New Roman" w:hAnsi="Times New Roman" w:cs="Times New Roman"/>
          <w:sz w:val="28"/>
          <w:szCs w:val="28"/>
        </w:rPr>
        <w:t xml:space="preserve">, своевременно направлять заявку в </w:t>
      </w:r>
      <w:r w:rsidRPr="00162B97">
        <w:rPr>
          <w:rFonts w:ascii="Times New Roman" w:hAnsi="Times New Roman" w:cs="Times New Roman"/>
          <w:sz w:val="28"/>
          <w:szCs w:val="28"/>
        </w:rPr>
        <w:t>ГАУ "</w:t>
      </w:r>
      <w:proofErr w:type="spellStart"/>
      <w:r w:rsidRPr="00162B97">
        <w:rPr>
          <w:rFonts w:ascii="Times New Roman" w:hAnsi="Times New Roman" w:cs="Times New Roman"/>
          <w:bCs/>
          <w:sz w:val="28"/>
          <w:szCs w:val="28"/>
        </w:rPr>
        <w:t>Осфарммедтех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532AE6">
        <w:rPr>
          <w:rFonts w:ascii="Times New Roman" w:hAnsi="Times New Roman" w:cs="Times New Roman"/>
          <w:bCs/>
          <w:sz w:val="28"/>
          <w:szCs w:val="28"/>
        </w:rPr>
        <w:t>.</w:t>
      </w:r>
    </w:p>
    <w:p w:rsidR="00162B97" w:rsidRPr="00162B97" w:rsidRDefault="00162B97" w:rsidP="00162B97">
      <w:pPr>
        <w:pStyle w:val="a4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D1D2F" w:rsidRPr="00162B97" w:rsidRDefault="00162B97" w:rsidP="00B61F0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1F03">
        <w:rPr>
          <w:rFonts w:ascii="Times New Roman" w:hAnsi="Times New Roman" w:cs="Times New Roman"/>
          <w:sz w:val="28"/>
          <w:szCs w:val="28"/>
        </w:rPr>
        <w:t>.</w:t>
      </w:r>
      <w:r w:rsidR="006D030C">
        <w:rPr>
          <w:rFonts w:ascii="Times New Roman" w:hAnsi="Times New Roman" w:cs="Times New Roman"/>
          <w:sz w:val="28"/>
          <w:szCs w:val="28"/>
        </w:rPr>
        <w:t xml:space="preserve"> </w:t>
      </w:r>
      <w:r w:rsidR="003B25B4">
        <w:rPr>
          <w:rFonts w:ascii="Times New Roman" w:hAnsi="Times New Roman" w:cs="Times New Roman"/>
          <w:sz w:val="28"/>
          <w:szCs w:val="28"/>
        </w:rPr>
        <w:t>Врачу к</w:t>
      </w:r>
      <w:r w:rsidR="00E1041D" w:rsidRPr="00CD1D2F">
        <w:rPr>
          <w:rFonts w:ascii="Times New Roman" w:hAnsi="Times New Roman" w:cs="Times New Roman"/>
          <w:sz w:val="28"/>
          <w:szCs w:val="28"/>
        </w:rPr>
        <w:t xml:space="preserve">линическому фармакологу </w:t>
      </w:r>
      <w:proofErr w:type="spellStart"/>
      <w:r w:rsidR="00E1041D" w:rsidRPr="00CD1D2F">
        <w:rPr>
          <w:rFonts w:ascii="Times New Roman" w:hAnsi="Times New Roman" w:cs="Times New Roman"/>
          <w:sz w:val="28"/>
          <w:szCs w:val="28"/>
        </w:rPr>
        <w:t>Дзагоевой</w:t>
      </w:r>
      <w:proofErr w:type="spellEnd"/>
      <w:r w:rsidR="00E1041D" w:rsidRPr="00CD1D2F">
        <w:rPr>
          <w:rFonts w:ascii="Times New Roman" w:hAnsi="Times New Roman" w:cs="Times New Roman"/>
          <w:sz w:val="28"/>
          <w:szCs w:val="28"/>
        </w:rPr>
        <w:t xml:space="preserve"> С.П.</w:t>
      </w:r>
      <w:r>
        <w:rPr>
          <w:rFonts w:ascii="Times New Roman" w:hAnsi="Times New Roman" w:cs="Times New Roman"/>
          <w:sz w:val="28"/>
          <w:szCs w:val="28"/>
        </w:rPr>
        <w:t>:</w:t>
      </w:r>
      <w:r w:rsidR="001C5CB4" w:rsidRPr="00CD1D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25B4" w:rsidRDefault="001C5CB4" w:rsidP="00162B9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B97">
        <w:rPr>
          <w:rFonts w:ascii="Times New Roman" w:hAnsi="Times New Roman" w:cs="Times New Roman"/>
          <w:sz w:val="28"/>
          <w:szCs w:val="28"/>
        </w:rPr>
        <w:t xml:space="preserve">разработать короткий протокол лечения больных новой </w:t>
      </w:r>
      <w:proofErr w:type="spellStart"/>
      <w:r w:rsidRPr="00162B9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62B97">
        <w:rPr>
          <w:rFonts w:ascii="Times New Roman" w:hAnsi="Times New Roman" w:cs="Times New Roman"/>
          <w:sz w:val="28"/>
          <w:szCs w:val="28"/>
        </w:rPr>
        <w:t xml:space="preserve"> инфекцией COVID-19, удобный в применении</w:t>
      </w:r>
      <w:r w:rsidR="007F20DF">
        <w:rPr>
          <w:rFonts w:ascii="Times New Roman" w:hAnsi="Times New Roman" w:cs="Times New Roman"/>
          <w:sz w:val="28"/>
          <w:szCs w:val="28"/>
        </w:rPr>
        <w:t>;</w:t>
      </w:r>
    </w:p>
    <w:p w:rsidR="00CD1D2F" w:rsidRPr="00162B97" w:rsidRDefault="003B25B4" w:rsidP="00162B9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701BA" w:rsidRPr="00162B97">
        <w:rPr>
          <w:rFonts w:ascii="Times New Roman" w:hAnsi="Times New Roman" w:cs="Times New Roman"/>
          <w:sz w:val="28"/>
          <w:szCs w:val="28"/>
        </w:rPr>
        <w:t xml:space="preserve">беспечить своевременное информирование персонала </w:t>
      </w:r>
      <w:r w:rsidR="007F20DF">
        <w:rPr>
          <w:rFonts w:ascii="Times New Roman" w:hAnsi="Times New Roman" w:cs="Times New Roman"/>
          <w:sz w:val="28"/>
          <w:szCs w:val="28"/>
        </w:rPr>
        <w:t xml:space="preserve">под роспись, </w:t>
      </w:r>
      <w:r w:rsidR="007701BA" w:rsidRPr="00162B97">
        <w:rPr>
          <w:rFonts w:ascii="Times New Roman" w:hAnsi="Times New Roman" w:cs="Times New Roman"/>
          <w:sz w:val="28"/>
          <w:szCs w:val="28"/>
        </w:rPr>
        <w:t>с обязательным соблюдением утвержденных клинических протокол</w:t>
      </w:r>
      <w:r w:rsidR="007F20DF">
        <w:rPr>
          <w:rFonts w:ascii="Times New Roman" w:hAnsi="Times New Roman" w:cs="Times New Roman"/>
          <w:sz w:val="28"/>
          <w:szCs w:val="28"/>
        </w:rPr>
        <w:t>ов лечения амбулаторных больных.</w:t>
      </w:r>
    </w:p>
    <w:p w:rsidR="00CD1D2F" w:rsidRPr="006D030C" w:rsidRDefault="00CD1D2F" w:rsidP="006D0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0DF" w:rsidRDefault="003B25B4" w:rsidP="007F20D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1F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41D" w:rsidRPr="00CD1D2F">
        <w:rPr>
          <w:rFonts w:ascii="Times New Roman" w:hAnsi="Times New Roman" w:cs="Times New Roman"/>
          <w:sz w:val="28"/>
          <w:szCs w:val="28"/>
        </w:rPr>
        <w:t>Заведующей</w:t>
      </w:r>
      <w:r w:rsidR="00B229DB" w:rsidRPr="00CD1D2F">
        <w:rPr>
          <w:rFonts w:ascii="Times New Roman" w:hAnsi="Times New Roman" w:cs="Times New Roman"/>
          <w:sz w:val="28"/>
          <w:szCs w:val="28"/>
        </w:rPr>
        <w:t xml:space="preserve"> </w:t>
      </w:r>
      <w:r w:rsidR="007701BA">
        <w:rPr>
          <w:rFonts w:ascii="Times New Roman" w:hAnsi="Times New Roman" w:cs="Times New Roman"/>
          <w:sz w:val="28"/>
          <w:szCs w:val="28"/>
        </w:rPr>
        <w:t>филиалом №1 Бекоевой М.Р.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1041D" w:rsidRPr="007701BA">
        <w:rPr>
          <w:rFonts w:ascii="Times New Roman" w:hAnsi="Times New Roman" w:cs="Times New Roman"/>
          <w:sz w:val="28"/>
          <w:szCs w:val="28"/>
        </w:rPr>
        <w:t xml:space="preserve">аведующей 1 терапевтическим </w:t>
      </w:r>
    </w:p>
    <w:p w:rsidR="007F20DF" w:rsidRDefault="007F20DF" w:rsidP="007F20D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041D" w:rsidRPr="007701BA">
        <w:rPr>
          <w:rFonts w:ascii="Times New Roman" w:hAnsi="Times New Roman" w:cs="Times New Roman"/>
          <w:sz w:val="28"/>
          <w:szCs w:val="28"/>
        </w:rPr>
        <w:t xml:space="preserve">отделением </w:t>
      </w:r>
      <w:proofErr w:type="spellStart"/>
      <w:r w:rsidR="00E1041D" w:rsidRPr="007701BA">
        <w:rPr>
          <w:rFonts w:ascii="Times New Roman" w:hAnsi="Times New Roman" w:cs="Times New Roman"/>
          <w:sz w:val="28"/>
          <w:szCs w:val="28"/>
        </w:rPr>
        <w:t>Мерденовой</w:t>
      </w:r>
      <w:proofErr w:type="spellEnd"/>
      <w:r w:rsidR="00E1041D" w:rsidRPr="007701BA">
        <w:rPr>
          <w:rFonts w:ascii="Times New Roman" w:hAnsi="Times New Roman" w:cs="Times New Roman"/>
          <w:sz w:val="28"/>
          <w:szCs w:val="28"/>
        </w:rPr>
        <w:t xml:space="preserve"> Н.М.</w:t>
      </w:r>
      <w:r w:rsidR="003B25B4">
        <w:rPr>
          <w:rFonts w:ascii="Times New Roman" w:hAnsi="Times New Roman" w:cs="Times New Roman"/>
          <w:sz w:val="28"/>
          <w:szCs w:val="28"/>
        </w:rPr>
        <w:t>,</w:t>
      </w:r>
      <w:r w:rsidR="00B61F03">
        <w:rPr>
          <w:rFonts w:ascii="Times New Roman" w:hAnsi="Times New Roman" w:cs="Times New Roman"/>
          <w:sz w:val="28"/>
          <w:szCs w:val="28"/>
        </w:rPr>
        <w:t xml:space="preserve"> </w:t>
      </w:r>
      <w:r w:rsidR="003B25B4">
        <w:rPr>
          <w:rFonts w:ascii="Times New Roman" w:hAnsi="Times New Roman" w:cs="Times New Roman"/>
          <w:sz w:val="28"/>
          <w:szCs w:val="28"/>
        </w:rPr>
        <w:t>з</w:t>
      </w:r>
      <w:r w:rsidR="000614EB" w:rsidRPr="007701BA">
        <w:rPr>
          <w:rFonts w:ascii="Times New Roman" w:hAnsi="Times New Roman" w:cs="Times New Roman"/>
          <w:sz w:val="28"/>
          <w:szCs w:val="28"/>
        </w:rPr>
        <w:t xml:space="preserve">аведующей 2 терапевтическим отделением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4EB" w:rsidRDefault="007F20DF" w:rsidP="007F20D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614EB" w:rsidRPr="007701BA">
        <w:rPr>
          <w:rFonts w:ascii="Times New Roman" w:hAnsi="Times New Roman" w:cs="Times New Roman"/>
          <w:sz w:val="28"/>
          <w:szCs w:val="28"/>
        </w:rPr>
        <w:t>Кесаевой</w:t>
      </w:r>
      <w:proofErr w:type="spellEnd"/>
      <w:r w:rsidR="000614EB" w:rsidRPr="007701BA">
        <w:rPr>
          <w:rFonts w:ascii="Times New Roman" w:hAnsi="Times New Roman" w:cs="Times New Roman"/>
          <w:sz w:val="28"/>
          <w:szCs w:val="28"/>
        </w:rPr>
        <w:t xml:space="preserve"> Л.Т.</w:t>
      </w:r>
      <w:r w:rsidR="003B25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5B4">
        <w:rPr>
          <w:rFonts w:ascii="Times New Roman" w:hAnsi="Times New Roman" w:cs="Times New Roman"/>
          <w:sz w:val="28"/>
          <w:szCs w:val="28"/>
        </w:rPr>
        <w:t>з</w:t>
      </w:r>
      <w:r w:rsidR="000614EB" w:rsidRPr="007701BA">
        <w:rPr>
          <w:rFonts w:ascii="Times New Roman" w:hAnsi="Times New Roman" w:cs="Times New Roman"/>
          <w:sz w:val="28"/>
          <w:szCs w:val="28"/>
        </w:rPr>
        <w:t xml:space="preserve">аведующему дежурным отделением </w:t>
      </w:r>
      <w:proofErr w:type="spellStart"/>
      <w:r w:rsidR="00F40C57" w:rsidRPr="007701BA">
        <w:rPr>
          <w:rFonts w:ascii="Times New Roman" w:hAnsi="Times New Roman" w:cs="Times New Roman"/>
          <w:sz w:val="28"/>
          <w:szCs w:val="28"/>
        </w:rPr>
        <w:t>Течиеву</w:t>
      </w:r>
      <w:proofErr w:type="spellEnd"/>
      <w:r w:rsidR="00F40C57" w:rsidRPr="007701BA">
        <w:rPr>
          <w:rFonts w:ascii="Times New Roman" w:hAnsi="Times New Roman" w:cs="Times New Roman"/>
          <w:sz w:val="28"/>
          <w:szCs w:val="28"/>
        </w:rPr>
        <w:t xml:space="preserve"> Р.</w:t>
      </w:r>
      <w:r w:rsidR="000614EB" w:rsidRPr="007701B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, обеспечить</w:t>
      </w:r>
      <w:r w:rsidR="003B25B4">
        <w:rPr>
          <w:rFonts w:ascii="Times New Roman" w:hAnsi="Times New Roman" w:cs="Times New Roman"/>
          <w:sz w:val="28"/>
          <w:szCs w:val="28"/>
        </w:rPr>
        <w:t>:</w:t>
      </w:r>
    </w:p>
    <w:p w:rsidR="003B25B4" w:rsidRDefault="003B25B4" w:rsidP="003B25B4">
      <w:pPr>
        <w:pStyle w:val="a4"/>
        <w:numPr>
          <w:ilvl w:val="0"/>
          <w:numId w:val="12"/>
        </w:numPr>
        <w:spacing w:after="0"/>
        <w:ind w:left="567" w:firstLine="1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в повседневную практику отделений клинических рекомендаций</w:t>
      </w:r>
      <w:r w:rsidR="007F20DF">
        <w:rPr>
          <w:rFonts w:ascii="Times New Roman" w:hAnsi="Times New Roman" w:cs="Times New Roman"/>
          <w:sz w:val="28"/>
          <w:szCs w:val="28"/>
        </w:rPr>
        <w:t>;</w:t>
      </w:r>
    </w:p>
    <w:p w:rsidR="007F20DF" w:rsidRDefault="00562885" w:rsidP="007F20DF">
      <w:pPr>
        <w:pStyle w:val="a4"/>
        <w:numPr>
          <w:ilvl w:val="0"/>
          <w:numId w:val="12"/>
        </w:numPr>
        <w:spacing w:after="0"/>
        <w:ind w:left="567" w:firstLine="1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</w:t>
      </w:r>
      <w:r w:rsidR="003B25B4" w:rsidRPr="003B25B4">
        <w:rPr>
          <w:rFonts w:ascii="Times New Roman" w:hAnsi="Times New Roman" w:cs="Times New Roman"/>
          <w:sz w:val="28"/>
          <w:szCs w:val="28"/>
        </w:rPr>
        <w:t xml:space="preserve"> коротких протоколов лечения, СОП и инструкций на основе клинических рекомендаций</w:t>
      </w:r>
      <w:r w:rsidR="007F20DF">
        <w:rPr>
          <w:rFonts w:ascii="Times New Roman" w:hAnsi="Times New Roman" w:cs="Times New Roman"/>
          <w:sz w:val="28"/>
          <w:szCs w:val="28"/>
        </w:rPr>
        <w:t>;</w:t>
      </w:r>
    </w:p>
    <w:p w:rsidR="003B25B4" w:rsidRPr="007F20DF" w:rsidRDefault="003B25B4" w:rsidP="007F20DF">
      <w:pPr>
        <w:pStyle w:val="a4"/>
        <w:numPr>
          <w:ilvl w:val="0"/>
          <w:numId w:val="12"/>
        </w:numPr>
        <w:spacing w:after="0"/>
        <w:ind w:left="567" w:firstLine="192"/>
        <w:jc w:val="both"/>
        <w:rPr>
          <w:rFonts w:ascii="Times New Roman" w:hAnsi="Times New Roman" w:cs="Times New Roman"/>
          <w:sz w:val="28"/>
          <w:szCs w:val="28"/>
        </w:rPr>
      </w:pPr>
      <w:r w:rsidRPr="007F20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20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20DF">
        <w:rPr>
          <w:rFonts w:ascii="Times New Roman" w:hAnsi="Times New Roman" w:cs="Times New Roman"/>
          <w:sz w:val="28"/>
          <w:szCs w:val="28"/>
        </w:rPr>
        <w:t xml:space="preserve"> исполнением персоналом утвержденных </w:t>
      </w:r>
      <w:r w:rsidR="00532AE6" w:rsidRPr="007F20DF">
        <w:rPr>
          <w:rFonts w:ascii="Times New Roman" w:hAnsi="Times New Roman" w:cs="Times New Roman"/>
          <w:sz w:val="28"/>
          <w:szCs w:val="28"/>
        </w:rPr>
        <w:t>клинических рекомендаций</w:t>
      </w:r>
      <w:r w:rsidR="007F20DF">
        <w:rPr>
          <w:rFonts w:ascii="Times New Roman" w:hAnsi="Times New Roman" w:cs="Times New Roman"/>
          <w:sz w:val="28"/>
          <w:szCs w:val="28"/>
        </w:rPr>
        <w:t>;</w:t>
      </w:r>
    </w:p>
    <w:p w:rsidR="00340CFE" w:rsidRDefault="007F20DF" w:rsidP="003B25B4">
      <w:pPr>
        <w:pStyle w:val="a4"/>
        <w:numPr>
          <w:ilvl w:val="0"/>
          <w:numId w:val="12"/>
        </w:numPr>
        <w:spacing w:after="0"/>
        <w:ind w:left="567" w:firstLine="1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CFE">
        <w:rPr>
          <w:rFonts w:ascii="Times New Roman" w:hAnsi="Times New Roman" w:cs="Times New Roman"/>
          <w:sz w:val="28"/>
          <w:szCs w:val="28"/>
        </w:rPr>
        <w:t>наличие на рабочих столах персональных компьютеров врачей папки документов с актуальными клиническими рекомендациями.</w:t>
      </w:r>
    </w:p>
    <w:p w:rsidR="003B25B4" w:rsidRPr="00340CFE" w:rsidRDefault="003B25B4" w:rsidP="00340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D2F" w:rsidRDefault="00CD1D2F" w:rsidP="00CD1D2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50C" w:rsidRPr="00CD1D2F" w:rsidRDefault="00A9550C" w:rsidP="00CD1D2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F03" w:rsidRDefault="00340CFE" w:rsidP="00CE502E">
      <w:pPr>
        <w:pStyle w:val="a4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61F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9DB" w:rsidRPr="00CD1D2F">
        <w:rPr>
          <w:rFonts w:ascii="Times New Roman" w:hAnsi="Times New Roman" w:cs="Times New Roman"/>
          <w:sz w:val="28"/>
          <w:szCs w:val="28"/>
        </w:rPr>
        <w:t>Уполномоченному лицу</w:t>
      </w:r>
      <w:r w:rsidR="003F7B26" w:rsidRPr="00CD1D2F">
        <w:rPr>
          <w:rFonts w:ascii="Times New Roman" w:hAnsi="Times New Roman" w:cs="Times New Roman"/>
          <w:sz w:val="28"/>
          <w:szCs w:val="28"/>
        </w:rPr>
        <w:t xml:space="preserve"> службы качества и </w:t>
      </w:r>
      <w:r w:rsidR="00B229DB" w:rsidRPr="00CD1D2F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="000614EB" w:rsidRPr="00CD1D2F">
        <w:rPr>
          <w:rFonts w:ascii="Times New Roman" w:hAnsi="Times New Roman" w:cs="Times New Roman"/>
          <w:sz w:val="28"/>
          <w:szCs w:val="28"/>
        </w:rPr>
        <w:t xml:space="preserve">, </w:t>
      </w:r>
      <w:r w:rsidR="00CD1D2F" w:rsidRPr="00CD1D2F">
        <w:rPr>
          <w:rFonts w:ascii="Times New Roman" w:hAnsi="Times New Roman" w:cs="Times New Roman"/>
          <w:sz w:val="28"/>
          <w:szCs w:val="28"/>
        </w:rPr>
        <w:t xml:space="preserve">   </w:t>
      </w:r>
      <w:r w:rsidR="00B61F03">
        <w:rPr>
          <w:rFonts w:ascii="Times New Roman" w:hAnsi="Times New Roman" w:cs="Times New Roman"/>
          <w:sz w:val="28"/>
          <w:szCs w:val="28"/>
        </w:rPr>
        <w:t xml:space="preserve"> </w:t>
      </w:r>
      <w:r w:rsidR="000614EB" w:rsidRPr="00B61F03">
        <w:rPr>
          <w:rFonts w:ascii="Times New Roman" w:hAnsi="Times New Roman" w:cs="Times New Roman"/>
          <w:sz w:val="28"/>
          <w:szCs w:val="28"/>
        </w:rPr>
        <w:t>заведующей кабинетом медицинской статистики</w:t>
      </w:r>
      <w:r w:rsidR="007F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0DF">
        <w:rPr>
          <w:rFonts w:ascii="Times New Roman" w:hAnsi="Times New Roman" w:cs="Times New Roman"/>
          <w:sz w:val="28"/>
          <w:szCs w:val="28"/>
        </w:rPr>
        <w:t>Дзестеловой</w:t>
      </w:r>
      <w:proofErr w:type="spellEnd"/>
      <w:r w:rsidR="007F20DF">
        <w:rPr>
          <w:rFonts w:ascii="Times New Roman" w:hAnsi="Times New Roman" w:cs="Times New Roman"/>
          <w:sz w:val="28"/>
          <w:szCs w:val="28"/>
        </w:rPr>
        <w:t xml:space="preserve"> Л.Х.:</w:t>
      </w:r>
    </w:p>
    <w:p w:rsidR="00B229DB" w:rsidRDefault="00B229DB" w:rsidP="007F20DF">
      <w:pPr>
        <w:pStyle w:val="a4"/>
        <w:numPr>
          <w:ilvl w:val="0"/>
          <w:numId w:val="16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B61F03">
        <w:rPr>
          <w:rFonts w:ascii="Times New Roman" w:hAnsi="Times New Roman" w:cs="Times New Roman"/>
          <w:sz w:val="28"/>
          <w:szCs w:val="28"/>
        </w:rPr>
        <w:t xml:space="preserve">добавить в </w:t>
      </w:r>
      <w:proofErr w:type="gramStart"/>
      <w:r w:rsidRPr="00B61F03">
        <w:rPr>
          <w:rFonts w:ascii="Times New Roman" w:hAnsi="Times New Roman" w:cs="Times New Roman"/>
          <w:sz w:val="28"/>
          <w:szCs w:val="28"/>
        </w:rPr>
        <w:t>чек-листы</w:t>
      </w:r>
      <w:proofErr w:type="gramEnd"/>
      <w:r w:rsidRPr="00B61F03">
        <w:rPr>
          <w:rFonts w:ascii="Times New Roman" w:hAnsi="Times New Roman" w:cs="Times New Roman"/>
          <w:sz w:val="28"/>
          <w:szCs w:val="28"/>
        </w:rPr>
        <w:t xml:space="preserve"> ВК пункт «Соблюдение врачами утвержденных </w:t>
      </w:r>
      <w:r w:rsidR="00E56CCA" w:rsidRPr="00B61F03">
        <w:rPr>
          <w:rFonts w:ascii="Times New Roman" w:hAnsi="Times New Roman" w:cs="Times New Roman"/>
          <w:sz w:val="28"/>
          <w:szCs w:val="28"/>
        </w:rPr>
        <w:t xml:space="preserve"> </w:t>
      </w:r>
      <w:r w:rsidRPr="00B61F03">
        <w:rPr>
          <w:rFonts w:ascii="Times New Roman" w:hAnsi="Times New Roman" w:cs="Times New Roman"/>
          <w:sz w:val="28"/>
          <w:szCs w:val="28"/>
        </w:rPr>
        <w:t>клинических рекомендаций».</w:t>
      </w:r>
    </w:p>
    <w:p w:rsidR="00340CFE" w:rsidRDefault="00340CFE" w:rsidP="00B61F03">
      <w:pPr>
        <w:pStyle w:val="a4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40CFE" w:rsidRDefault="00340CFE" w:rsidP="00340CF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Начальнику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-отдела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Токазову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А.Т.:</w:t>
      </w:r>
    </w:p>
    <w:p w:rsidR="00340CFE" w:rsidRDefault="00340CFE" w:rsidP="006547FC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 информационной странице ГБУЗ «Поликлиника №4» МЗ РСО-</w:t>
      </w:r>
      <w:r w:rsidR="006547FC">
        <w:rPr>
          <w:rFonts w:ascii="Times New Roman" w:hAnsi="Times New Roman" w:cs="Times New Roman"/>
          <w:sz w:val="28"/>
          <w:szCs w:val="28"/>
        </w:rPr>
        <w:t xml:space="preserve">Алания ссылку на сайт </w:t>
      </w:r>
      <w:r w:rsidR="006547FC" w:rsidRPr="006547FC">
        <w:t xml:space="preserve"> </w:t>
      </w:r>
      <w:r w:rsidR="006547FC" w:rsidRPr="006547FC">
        <w:rPr>
          <w:rFonts w:ascii="Times New Roman" w:hAnsi="Times New Roman" w:cs="Times New Roman"/>
          <w:sz w:val="28"/>
          <w:szCs w:val="28"/>
        </w:rPr>
        <w:t>cr.rosminzdrav.ru/clin_recomend.html</w:t>
      </w:r>
      <w:r w:rsidR="006547FC">
        <w:rPr>
          <w:rFonts w:ascii="Times New Roman" w:hAnsi="Times New Roman" w:cs="Times New Roman"/>
          <w:sz w:val="28"/>
          <w:szCs w:val="28"/>
        </w:rPr>
        <w:t xml:space="preserve"> и настоящий приказ по ГБУЗ «Поликлиника №4» МЗ РСО-Алания</w:t>
      </w:r>
      <w:r w:rsidR="00532AE6">
        <w:rPr>
          <w:rFonts w:ascii="Times New Roman" w:hAnsi="Times New Roman" w:cs="Times New Roman"/>
          <w:sz w:val="28"/>
          <w:szCs w:val="28"/>
        </w:rPr>
        <w:t>.</w:t>
      </w:r>
    </w:p>
    <w:p w:rsidR="006547FC" w:rsidRPr="00340CFE" w:rsidRDefault="006547FC" w:rsidP="006547F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7FC" w:rsidRDefault="006547FC" w:rsidP="00654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Медицинской сестре кабинета зам. главного врача по медицинской части </w:t>
      </w:r>
    </w:p>
    <w:p w:rsidR="006547FC" w:rsidRDefault="006547FC" w:rsidP="00654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Е.В.:</w:t>
      </w:r>
    </w:p>
    <w:p w:rsidR="00A9550C" w:rsidRPr="006547FC" w:rsidRDefault="006547FC" w:rsidP="006547FC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с </w:t>
      </w:r>
      <w:r w:rsidR="007F20DF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6547FC">
        <w:rPr>
          <w:rFonts w:ascii="Times New Roman" w:hAnsi="Times New Roman" w:cs="Times New Roman"/>
          <w:sz w:val="28"/>
          <w:szCs w:val="28"/>
        </w:rPr>
        <w:t>ответственных лиц</w:t>
      </w:r>
      <w:r>
        <w:rPr>
          <w:rFonts w:ascii="Times New Roman" w:hAnsi="Times New Roman" w:cs="Times New Roman"/>
          <w:sz w:val="28"/>
          <w:szCs w:val="28"/>
        </w:rPr>
        <w:t xml:space="preserve"> под роспись.</w:t>
      </w:r>
    </w:p>
    <w:p w:rsidR="006547FC" w:rsidRPr="006547FC" w:rsidRDefault="006547FC" w:rsidP="00654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B26" w:rsidRPr="00CD1D2F" w:rsidRDefault="006547FC" w:rsidP="00CE502E">
      <w:p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D1D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D1D2F" w:rsidRPr="00CD1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36784" w:rsidRPr="00CD1D2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36784" w:rsidRPr="00CD1D2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приказа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заместителя главного врача по КЭК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Котякову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А.Л.</w:t>
      </w:r>
    </w:p>
    <w:p w:rsidR="003F7B26" w:rsidRDefault="003F7B26" w:rsidP="00F83BA2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1F03" w:rsidRDefault="00B61F03" w:rsidP="00F83BA2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1F03" w:rsidRDefault="00B61F03" w:rsidP="00F83BA2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47FC" w:rsidRDefault="006547FC" w:rsidP="00F83BA2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7B26" w:rsidRDefault="003F7B26" w:rsidP="00B61F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6784" w:rsidRPr="00E56CCA" w:rsidRDefault="003F7B26" w:rsidP="00E56CC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37246" w:rsidRPr="003F7B26">
        <w:rPr>
          <w:rFonts w:ascii="Times New Roman" w:hAnsi="Times New Roman" w:cs="Times New Roman"/>
          <w:color w:val="000000"/>
          <w:sz w:val="28"/>
          <w:szCs w:val="28"/>
        </w:rPr>
        <w:t>Главный врач</w:t>
      </w:r>
      <w:r w:rsidR="003854B0" w:rsidRPr="003F7B2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854B0" w:rsidRPr="003F7B2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854B0" w:rsidRPr="003F7B2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854B0" w:rsidRPr="003F7B2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854B0" w:rsidRPr="003F7B2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="003854B0" w:rsidRPr="003F7B2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E56CC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="00E56CCA">
        <w:rPr>
          <w:rFonts w:ascii="Times New Roman" w:hAnsi="Times New Roman" w:cs="Times New Roman"/>
          <w:color w:val="000000"/>
          <w:sz w:val="28"/>
          <w:szCs w:val="28"/>
        </w:rPr>
        <w:t>И.К.Танклаева</w:t>
      </w:r>
      <w:proofErr w:type="spellEnd"/>
    </w:p>
    <w:p w:rsidR="00736784" w:rsidRDefault="00736784" w:rsidP="00736784">
      <w:pPr>
        <w:pStyle w:val="a4"/>
        <w:widowControl w:val="0"/>
        <w:tabs>
          <w:tab w:val="left" w:pos="1327"/>
        </w:tabs>
        <w:spacing w:after="0" w:line="278" w:lineRule="exact"/>
        <w:ind w:left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</w:p>
    <w:p w:rsidR="00B61F03" w:rsidRDefault="00B61F03" w:rsidP="0073678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6547FC" w:rsidRDefault="006547FC" w:rsidP="0073678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6547FC" w:rsidRDefault="006547FC" w:rsidP="0073678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6547FC" w:rsidRDefault="006547FC" w:rsidP="0073678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6547FC" w:rsidRDefault="006547FC" w:rsidP="0073678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6547FC" w:rsidRDefault="006547FC" w:rsidP="0073678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6547FC" w:rsidRDefault="006547FC" w:rsidP="0073678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6547FC" w:rsidRDefault="006547FC" w:rsidP="0073678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6547FC" w:rsidRDefault="006547FC" w:rsidP="0073678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6547FC" w:rsidRDefault="006547FC" w:rsidP="0073678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6547FC" w:rsidRDefault="006547FC" w:rsidP="0073678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6547FC" w:rsidRDefault="006547FC" w:rsidP="0073678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6547FC" w:rsidRDefault="006547FC" w:rsidP="0073678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6547FC" w:rsidRDefault="006547FC" w:rsidP="0073678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6547FC" w:rsidRDefault="006547FC" w:rsidP="0073678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6547FC" w:rsidRDefault="006547FC" w:rsidP="0073678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6547FC" w:rsidRDefault="006547FC" w:rsidP="0073678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6547FC" w:rsidRDefault="006547FC" w:rsidP="0073678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6547FC" w:rsidRDefault="006547FC" w:rsidP="0073678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6547FC" w:rsidRDefault="006547FC" w:rsidP="0073678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6547FC" w:rsidRDefault="006547FC" w:rsidP="0073678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6547FC" w:rsidRDefault="006547FC" w:rsidP="0073678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6547FC" w:rsidRDefault="006547FC" w:rsidP="0073678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6547FC" w:rsidRDefault="006547FC" w:rsidP="0073678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6547FC" w:rsidRDefault="006547FC" w:rsidP="0073678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736784" w:rsidRDefault="00736784" w:rsidP="0073678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  <w:r w:rsidRPr="00297A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7629AB">
        <w:rPr>
          <w:rFonts w:ascii="Times New Roman" w:hAnsi="Times New Roman" w:cs="Times New Roman"/>
        </w:rPr>
        <w:t xml:space="preserve"> приказу Министерства</w:t>
      </w:r>
    </w:p>
    <w:p w:rsidR="00736784" w:rsidRPr="007629AB" w:rsidRDefault="00736784" w:rsidP="0073678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7629AB">
        <w:rPr>
          <w:rFonts w:ascii="Times New Roman" w:hAnsi="Times New Roman" w:cs="Times New Roman"/>
        </w:rPr>
        <w:t>здравоохранения</w:t>
      </w:r>
      <w:r w:rsidRPr="00297A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РСО-Алания                 </w:t>
      </w:r>
    </w:p>
    <w:p w:rsidR="00736784" w:rsidRPr="005702AB" w:rsidRDefault="00736784" w:rsidP="00736784">
      <w:pPr>
        <w:spacing w:after="0" w:line="240" w:lineRule="auto"/>
        <w:rPr>
          <w:rFonts w:ascii="Times New Roman" w:hAnsi="Times New Roman" w:cs="Times New Roman"/>
        </w:rPr>
      </w:pPr>
      <w:r w:rsidRPr="007629AB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о</w:t>
      </w:r>
      <w:r w:rsidRPr="007629AB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__________2021 г.  № _________о/д</w:t>
      </w:r>
    </w:p>
    <w:p w:rsidR="00736784" w:rsidRDefault="00736784" w:rsidP="00736784">
      <w:pPr>
        <w:pStyle w:val="a4"/>
        <w:widowControl w:val="0"/>
        <w:tabs>
          <w:tab w:val="left" w:pos="1327"/>
        </w:tabs>
        <w:spacing w:after="0" w:line="278" w:lineRule="exact"/>
        <w:ind w:left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</w:p>
    <w:p w:rsidR="00736784" w:rsidRDefault="00736784" w:rsidP="00736784">
      <w:pPr>
        <w:pStyle w:val="a4"/>
        <w:widowControl w:val="0"/>
        <w:tabs>
          <w:tab w:val="left" w:pos="1327"/>
        </w:tabs>
        <w:spacing w:after="0" w:line="278" w:lineRule="exact"/>
        <w:ind w:left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</w:p>
    <w:p w:rsidR="00736784" w:rsidRDefault="00736784" w:rsidP="00736784">
      <w:pPr>
        <w:pStyle w:val="a4"/>
        <w:widowControl w:val="0"/>
        <w:tabs>
          <w:tab w:val="left" w:pos="1327"/>
        </w:tabs>
        <w:spacing w:after="0" w:line="278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7367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Клинический протокол лечения больных новой </w:t>
      </w:r>
      <w:proofErr w:type="spellStart"/>
      <w:r w:rsidRPr="007367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коронавирусной</w:t>
      </w:r>
      <w:proofErr w:type="spellEnd"/>
      <w:r w:rsidRPr="007367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инфекцией </w:t>
      </w:r>
      <w:r w:rsidRPr="007367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 w:bidi="ru-RU"/>
        </w:rPr>
        <w:t>COVID</w:t>
      </w:r>
      <w:r w:rsidRPr="007367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-19 или с подозрением на новую </w:t>
      </w:r>
      <w:proofErr w:type="spellStart"/>
      <w:r w:rsidRPr="007367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коронавирусную</w:t>
      </w:r>
      <w:proofErr w:type="spellEnd"/>
      <w:r w:rsidRPr="007367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инфекцию, находящихся на стационарном лечении в медицинских организациях государственной системы здравоохранения РСО-Алания</w:t>
      </w:r>
    </w:p>
    <w:p w:rsidR="00736784" w:rsidRDefault="00736784" w:rsidP="00736784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3854B0" w:rsidRDefault="003854B0" w:rsidP="002249C7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120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Клинический прото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кол составлен в соответствии с В</w:t>
      </w:r>
      <w:r w:rsidRPr="000120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ременными методическими рекомендациями «Профилактика, диагностика и лечение новой </w:t>
      </w:r>
      <w:proofErr w:type="spellStart"/>
      <w:r w:rsidRPr="000120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0120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инфекции </w:t>
      </w:r>
      <w:r w:rsidRPr="000120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 w:bidi="ru-RU"/>
        </w:rPr>
        <w:t>COVID</w:t>
      </w:r>
      <w:r w:rsidRPr="000120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-19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» Минздрава России, Версия 14</w:t>
      </w:r>
      <w:r w:rsidRPr="000120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27.12</w:t>
      </w:r>
      <w:r w:rsidRPr="000120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.2021 г.</w:t>
      </w:r>
    </w:p>
    <w:p w:rsidR="003854B0" w:rsidRDefault="003854B0" w:rsidP="00A322EF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D02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Основным подходом к терапии COVID-19 должно быть упреждающее назначение лечения до развития полного </w:t>
      </w:r>
      <w:proofErr w:type="spellStart"/>
      <w:r w:rsidRPr="000D02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симптомокомплекса</w:t>
      </w:r>
      <w:proofErr w:type="spellEnd"/>
      <w:r w:rsidRPr="000D02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0D02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жизнеугрожающих</w:t>
      </w:r>
      <w:proofErr w:type="spellEnd"/>
      <w:r w:rsidRPr="000D02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состояний, а именно пневмонии, ОРДС, сепсиса. </w:t>
      </w:r>
    </w:p>
    <w:p w:rsidR="003854B0" w:rsidRDefault="003854B0" w:rsidP="00A322EF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D02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 рамках оказания медицинской помощи необходим мониторинг состояния пациента для выявления признаков ухудшения его клинического состояния. </w:t>
      </w:r>
    </w:p>
    <w:p w:rsidR="003854B0" w:rsidRDefault="003854B0" w:rsidP="00A322EF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D02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Пациенты, инфицированные SARS-CoV-2, должны получать поддерживающую патогенетическую и симптоматическую терапию. Лечение сопутствующих заболеваний и осложнений осуществляется в соответствии с клиническими рекомендациями, стандартами медицинской помощи по данным заболеваниям.</w:t>
      </w:r>
    </w:p>
    <w:p w:rsidR="003854B0" w:rsidRPr="000120C9" w:rsidRDefault="003854B0" w:rsidP="003854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Ряд лекарственных препаратов для лечения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796561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применяется</w:t>
      </w:r>
      <w:r w:rsidRPr="00796561">
        <w:rPr>
          <w:rFonts w:ascii="Times New Roman" w:hAnsi="Times New Roman" w:cs="Times New Roman"/>
          <w:sz w:val="24"/>
          <w:szCs w:val="24"/>
        </w:rPr>
        <w:t xml:space="preserve"> по показаниям, не утверждённым государственными регулирующими органами, не упомянутым </w:t>
      </w:r>
      <w:r>
        <w:rPr>
          <w:rFonts w:ascii="Times New Roman" w:hAnsi="Times New Roman" w:cs="Times New Roman"/>
          <w:sz w:val="24"/>
          <w:szCs w:val="24"/>
        </w:rPr>
        <w:t>в инструкции по медицинскому применению (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7965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label</w:t>
      </w:r>
      <w:r>
        <w:rPr>
          <w:rFonts w:ascii="Times New Roman" w:hAnsi="Times New Roman" w:cs="Times New Roman"/>
          <w:sz w:val="24"/>
          <w:szCs w:val="24"/>
        </w:rPr>
        <w:t xml:space="preserve">) и/или не зарегистрированы в Российской Федерации.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Их применение возможно только на основании решения врачебной комиссии и </w:t>
      </w:r>
      <w:r w:rsidRPr="00796561">
        <w:rPr>
          <w:rFonts w:ascii="Times New Roman" w:hAnsi="Times New Roman" w:cs="Times New Roman"/>
          <w:sz w:val="24"/>
          <w:szCs w:val="24"/>
        </w:rPr>
        <w:t>разрешения на временное обращение (постановление Правительства Российской Федерации от 3 апреля 2020 г. № 441 «Об особенностях обращения лекарственных препаратов для медицинского применения, которые предназначены для применения в условиях угрозы возникновения, возникновения и ликвидации чрезвычайной ситуации и для организации оказания медицинской помощи лицам, пострадавшим в результате чрезвычайных ситуаций, предупреждения чрезвычайных ситуаций</w:t>
      </w:r>
      <w:proofErr w:type="gramEnd"/>
      <w:r w:rsidRPr="00796561">
        <w:rPr>
          <w:rFonts w:ascii="Times New Roman" w:hAnsi="Times New Roman" w:cs="Times New Roman"/>
          <w:sz w:val="24"/>
          <w:szCs w:val="24"/>
        </w:rPr>
        <w:t>, профилактики и лече</w:t>
      </w:r>
      <w:r>
        <w:rPr>
          <w:rFonts w:ascii="Times New Roman" w:hAnsi="Times New Roman" w:cs="Times New Roman"/>
          <w:sz w:val="24"/>
          <w:szCs w:val="24"/>
        </w:rPr>
        <w:t>ния заболеваний, представляющих</w:t>
      </w:r>
      <w:r w:rsidRPr="00796561">
        <w:rPr>
          <w:rFonts w:ascii="Times New Roman" w:hAnsi="Times New Roman" w:cs="Times New Roman"/>
          <w:sz w:val="24"/>
          <w:szCs w:val="24"/>
        </w:rPr>
        <w:t xml:space="preserve"> опасность для окружающих, заболеваний и поражений, полученных в результате воздействия неблагоприятных химических, биологических, радиационных факторов»). </w:t>
      </w:r>
      <w:r>
        <w:rPr>
          <w:rFonts w:ascii="Times New Roman" w:hAnsi="Times New Roman" w:cs="Times New Roman"/>
          <w:sz w:val="24"/>
          <w:szCs w:val="24"/>
        </w:rPr>
        <w:t xml:space="preserve">Назначение данных лекарственных препаратов </w:t>
      </w:r>
      <w:r w:rsidRPr="000120C9">
        <w:rPr>
          <w:rFonts w:ascii="Times New Roman" w:hAnsi="Times New Roman" w:cs="Times New Roman"/>
          <w:sz w:val="24"/>
          <w:szCs w:val="24"/>
        </w:rPr>
        <w:t>должно обязательно сопровождаться получением добровольного информированного согласия пациента (или его законного представителя).</w:t>
      </w:r>
    </w:p>
    <w:p w:rsidR="003854B0" w:rsidRPr="000120C9" w:rsidRDefault="003854B0" w:rsidP="00477956">
      <w:pPr>
        <w:pStyle w:val="a4"/>
        <w:widowControl w:val="0"/>
        <w:numPr>
          <w:ilvl w:val="0"/>
          <w:numId w:val="1"/>
        </w:numPr>
        <w:tabs>
          <w:tab w:val="left" w:pos="1327"/>
        </w:tabs>
        <w:spacing w:after="0" w:line="278" w:lineRule="exact"/>
        <w:ind w:left="709" w:hanging="709"/>
        <w:jc w:val="both"/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4"/>
          <w:lang w:eastAsia="ru-RU" w:bidi="ru-RU"/>
        </w:rPr>
      </w:pPr>
      <w:r w:rsidRPr="000120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Этиотропная терапия.</w:t>
      </w:r>
    </w:p>
    <w:p w:rsidR="003854B0" w:rsidRPr="000120C9" w:rsidRDefault="003854B0" w:rsidP="00477956">
      <w:pPr>
        <w:pStyle w:val="a4"/>
        <w:widowControl w:val="0"/>
        <w:numPr>
          <w:ilvl w:val="1"/>
          <w:numId w:val="1"/>
        </w:numPr>
        <w:tabs>
          <w:tab w:val="left" w:pos="1327"/>
        </w:tabs>
        <w:spacing w:after="0" w:line="278" w:lineRule="exact"/>
        <w:ind w:left="709" w:hanging="709"/>
        <w:jc w:val="both"/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4"/>
          <w:lang w:eastAsia="ru-RU" w:bidi="ru-RU"/>
        </w:rPr>
      </w:pPr>
      <w:r w:rsidRPr="000120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Противовирусная терапия:</w:t>
      </w:r>
    </w:p>
    <w:p w:rsidR="003854B0" w:rsidRPr="000120C9" w:rsidRDefault="003854B0" w:rsidP="00477956">
      <w:pPr>
        <w:pStyle w:val="a4"/>
        <w:widowControl w:val="0"/>
        <w:numPr>
          <w:ilvl w:val="0"/>
          <w:numId w:val="2"/>
        </w:numPr>
        <w:tabs>
          <w:tab w:val="left" w:pos="1443"/>
        </w:tabs>
        <w:spacing w:after="0" w:line="278" w:lineRule="exact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этиотропная противовирусная терапия проводится согласно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Приложению 1</w:t>
      </w:r>
      <w:r w:rsidRPr="000120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;</w:t>
      </w:r>
    </w:p>
    <w:p w:rsidR="003854B0" w:rsidRPr="000120C9" w:rsidRDefault="003854B0" w:rsidP="00477956">
      <w:pPr>
        <w:pStyle w:val="a4"/>
        <w:widowControl w:val="0"/>
        <w:numPr>
          <w:ilvl w:val="0"/>
          <w:numId w:val="2"/>
        </w:numPr>
        <w:tabs>
          <w:tab w:val="left" w:pos="1443"/>
        </w:tabs>
        <w:spacing w:after="0" w:line="278" w:lineRule="exact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потенциально опасные </w:t>
      </w:r>
      <w:proofErr w:type="spellStart"/>
      <w:r w:rsidRPr="0001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межлекарственные</w:t>
      </w:r>
      <w:proofErr w:type="spellEnd"/>
      <w:r w:rsidRPr="0001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взаимодействия оцениваются согласно </w:t>
      </w:r>
      <w:r w:rsidRPr="000120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Приложению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</w:t>
      </w:r>
      <w:r w:rsidRPr="0001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или на сайте https://www.covid19- druginteractions.org/;</w:t>
      </w:r>
    </w:p>
    <w:p w:rsidR="003854B0" w:rsidRPr="000120C9" w:rsidRDefault="003854B0" w:rsidP="00477956">
      <w:pPr>
        <w:pStyle w:val="a4"/>
        <w:widowControl w:val="0"/>
        <w:numPr>
          <w:ilvl w:val="0"/>
          <w:numId w:val="2"/>
        </w:numPr>
        <w:tabs>
          <w:tab w:val="left" w:pos="1443"/>
        </w:tabs>
        <w:spacing w:after="0" w:line="278" w:lineRule="exact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назначение лечения должно сопровождаться получением добровольного информированного согласия пациента (или его законного представителя).</w:t>
      </w:r>
    </w:p>
    <w:p w:rsidR="003854B0" w:rsidRPr="000120C9" w:rsidRDefault="003854B0" w:rsidP="00477956">
      <w:pPr>
        <w:pStyle w:val="a4"/>
        <w:widowControl w:val="0"/>
        <w:numPr>
          <w:ilvl w:val="1"/>
          <w:numId w:val="1"/>
        </w:numPr>
        <w:spacing w:after="0" w:line="283" w:lineRule="exact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12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Клиническое испо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льзование плазмы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антиковидной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</w:t>
      </w:r>
      <w:r w:rsidRPr="00012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атогенредуцированной</w:t>
      </w:r>
      <w:proofErr w:type="spellEnd"/>
      <w:r w:rsidRPr="00012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3854B0" w:rsidRPr="000120C9" w:rsidRDefault="003854B0" w:rsidP="003854B0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Показания к клиническому использованию </w:t>
      </w:r>
      <w:proofErr w:type="spellStart"/>
      <w:r w:rsidRPr="0001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антиковидной</w:t>
      </w:r>
      <w:proofErr w:type="spellEnd"/>
      <w:r w:rsidRPr="0001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плазмы: </w:t>
      </w:r>
    </w:p>
    <w:p w:rsidR="003854B0" w:rsidRDefault="003854B0" w:rsidP="003854B0">
      <w:pPr>
        <w:widowControl w:val="0"/>
        <w:spacing w:after="0" w:line="283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C0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Трансфузия </w:t>
      </w:r>
      <w:proofErr w:type="spellStart"/>
      <w:r w:rsidRPr="000C0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антиковидной</w:t>
      </w:r>
      <w:proofErr w:type="spellEnd"/>
      <w:r w:rsidRPr="000C0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плазмы показана пациентам при отсутствии у них значимого собственного </w:t>
      </w:r>
      <w:proofErr w:type="spellStart"/>
      <w:r w:rsidRPr="000C0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иммуного</w:t>
      </w:r>
      <w:proofErr w:type="spellEnd"/>
      <w:r w:rsidRPr="000C0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ответа (</w:t>
      </w:r>
      <w:proofErr w:type="spellStart"/>
      <w:r w:rsidRPr="000C0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IgG</w:t>
      </w:r>
      <w:proofErr w:type="spellEnd"/>
      <w:r w:rsidRPr="000C0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SARS-Cov2 менее 20 у </w:t>
      </w:r>
      <w:proofErr w:type="spellStart"/>
      <w:r w:rsidRPr="000C0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невакцинированных</w:t>
      </w:r>
      <w:proofErr w:type="spellEnd"/>
      <w:r w:rsidRPr="000C0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пациентов </w:t>
      </w:r>
      <w:r w:rsidRPr="000C0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или </w:t>
      </w:r>
      <w:proofErr w:type="spellStart"/>
      <w:r w:rsidRPr="000C0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IgG</w:t>
      </w:r>
      <w:proofErr w:type="spellEnd"/>
      <w:r w:rsidRPr="000C0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S1 домену </w:t>
      </w:r>
      <w:proofErr w:type="spellStart"/>
      <w:r w:rsidRPr="000C0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Spike</w:t>
      </w:r>
      <w:proofErr w:type="spellEnd"/>
      <w:r w:rsidRPr="000C0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гликопротеина вируса SARS-CoV-2 менее 50 BAU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/мл у вакцинированных пациентов).</w:t>
      </w:r>
    </w:p>
    <w:p w:rsidR="003854B0" w:rsidRDefault="003854B0" w:rsidP="003854B0">
      <w:pPr>
        <w:widowControl w:val="0"/>
        <w:spacing w:after="0" w:line="283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C0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Назначение </w:t>
      </w:r>
      <w:proofErr w:type="spellStart"/>
      <w:r w:rsidRPr="000C0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антиковидной</w:t>
      </w:r>
      <w:proofErr w:type="spellEnd"/>
      <w:r w:rsidRPr="000C0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плазмы следует рассмотреть при </w:t>
      </w:r>
      <w:proofErr w:type="spellStart"/>
      <w:r w:rsidRPr="000C0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отсутсвии</w:t>
      </w:r>
      <w:proofErr w:type="spellEnd"/>
      <w:r w:rsidRPr="000C0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возможности использования препарата специфического очищенного иммуноглобулина.</w:t>
      </w:r>
    </w:p>
    <w:p w:rsidR="003854B0" w:rsidRPr="000120C9" w:rsidRDefault="003854B0" w:rsidP="003854B0">
      <w:pPr>
        <w:widowControl w:val="0"/>
        <w:spacing w:after="0" w:line="283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Суммарный объем трансфузии составляет 5-10 мл </w:t>
      </w:r>
      <w:proofErr w:type="spellStart"/>
      <w:r w:rsidRPr="0001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антиковидной</w:t>
      </w:r>
      <w:proofErr w:type="spellEnd"/>
      <w:r w:rsidRPr="0001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плазмы/кг веса пациента, в среднем 400-600 мл. Для повышения клинической эффективности, рекомендуется использовать 2 трансфузии </w:t>
      </w:r>
      <w:proofErr w:type="spellStart"/>
      <w:r w:rsidRPr="0001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антиковидной</w:t>
      </w:r>
      <w:proofErr w:type="spellEnd"/>
      <w:r w:rsidRPr="0001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плазмы с интервалом 12-24 ч. в объеме 200-325 мл, заготовленной от разных доноров. </w:t>
      </w:r>
      <w:proofErr w:type="spellStart"/>
      <w:r w:rsidRPr="0001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Антиковидная</w:t>
      </w:r>
      <w:proofErr w:type="spellEnd"/>
      <w:r w:rsidRPr="0001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плазма также может быть использована для </w:t>
      </w:r>
      <w:proofErr w:type="spellStart"/>
      <w:r w:rsidRPr="0001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плазмозамещения</w:t>
      </w:r>
      <w:proofErr w:type="spellEnd"/>
      <w:r w:rsidRPr="0001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 выполнении </w:t>
      </w:r>
      <w:proofErr w:type="spellStart"/>
      <w:r w:rsidRPr="0001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плазмафереза</w:t>
      </w:r>
      <w:proofErr w:type="spellEnd"/>
      <w:r w:rsidRPr="0001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854B0" w:rsidRPr="000120C9" w:rsidRDefault="003854B0" w:rsidP="003854B0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Противопоказания к клиническому использованию </w:t>
      </w:r>
      <w:proofErr w:type="spellStart"/>
      <w:r w:rsidRPr="0001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антиковидной</w:t>
      </w:r>
      <w:proofErr w:type="spellEnd"/>
      <w:r w:rsidRPr="0001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плазмы: </w:t>
      </w:r>
    </w:p>
    <w:p w:rsidR="003854B0" w:rsidRDefault="003854B0" w:rsidP="00477956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C0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Аллергические реакции на белки плазмы или цитрат натрия в анамнезе;</w:t>
      </w:r>
    </w:p>
    <w:p w:rsidR="003854B0" w:rsidRDefault="003854B0" w:rsidP="00477956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C0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Пациентам с аутоиммунными заболеваниями или селективным дефицитом </w:t>
      </w:r>
      <w:proofErr w:type="spellStart"/>
      <w:r w:rsidRPr="000C0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Ig</w:t>
      </w:r>
      <w:proofErr w:type="gramStart"/>
      <w:r w:rsidRPr="000C0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C0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анамнезе необходима тщательная оценка возможных побочных эффектов;</w:t>
      </w:r>
    </w:p>
    <w:p w:rsidR="003854B0" w:rsidRDefault="003854B0" w:rsidP="00477956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C0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Общие противопоказания для трансфузии свежезамороженной плазмы.</w:t>
      </w:r>
    </w:p>
    <w:p w:rsidR="003854B0" w:rsidRPr="000C0292" w:rsidRDefault="003854B0" w:rsidP="00477956">
      <w:pPr>
        <w:pStyle w:val="a4"/>
        <w:numPr>
          <w:ilvl w:val="1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C0292">
        <w:rPr>
          <w:rFonts w:ascii="Times New Roman" w:hAnsi="Times New Roman" w:cs="Times New Roman"/>
          <w:b/>
          <w:sz w:val="24"/>
          <w:szCs w:val="24"/>
        </w:rPr>
        <w:t>Применение иммуноглобулина человека против COVID-19</w:t>
      </w:r>
    </w:p>
    <w:p w:rsidR="003854B0" w:rsidRPr="000120C9" w:rsidRDefault="003854B0" w:rsidP="003854B0">
      <w:pPr>
        <w:pStyle w:val="a4"/>
        <w:spacing w:after="0" w:line="276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20C9">
        <w:rPr>
          <w:rFonts w:ascii="Times New Roman" w:hAnsi="Times New Roman" w:cs="Times New Roman"/>
          <w:i/>
          <w:sz w:val="24"/>
          <w:szCs w:val="24"/>
        </w:rPr>
        <w:t xml:space="preserve">Показания к применению иммуноглобулина человека против COVID-19: </w:t>
      </w:r>
    </w:p>
    <w:p w:rsidR="003854B0" w:rsidRPr="000120C9" w:rsidRDefault="003854B0" w:rsidP="003854B0">
      <w:pPr>
        <w:pStyle w:val="a4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292">
        <w:rPr>
          <w:rFonts w:ascii="Times New Roman" w:hAnsi="Times New Roman" w:cs="Times New Roman"/>
          <w:sz w:val="24"/>
          <w:szCs w:val="24"/>
        </w:rPr>
        <w:t xml:space="preserve">Лечение инфекции, вызванной вирусом SARS-CoV-2, в составе комплексной терапии. </w:t>
      </w:r>
      <w:proofErr w:type="gramStart"/>
      <w:r w:rsidRPr="000C0292">
        <w:rPr>
          <w:rFonts w:ascii="Times New Roman" w:hAnsi="Times New Roman" w:cs="Times New Roman"/>
          <w:sz w:val="24"/>
          <w:szCs w:val="24"/>
        </w:rPr>
        <w:t>Рекомендуется для назначения пациентам с высоким риском тяжелого течения заболевания (возраст старше 65 лет, наличие сопутствующих заболеваний (сахарный диабет, ожирение, хронические заболевания сердечно-сосудистой системы).</w:t>
      </w:r>
      <w:proofErr w:type="gramEnd"/>
    </w:p>
    <w:p w:rsidR="003854B0" w:rsidRPr="000120C9" w:rsidRDefault="003854B0" w:rsidP="003854B0">
      <w:pPr>
        <w:pStyle w:val="a4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i/>
          <w:sz w:val="24"/>
          <w:szCs w:val="24"/>
        </w:rPr>
        <w:t>Противопоказания к применению иммуноглобулина человека против COVID-19:</w:t>
      </w:r>
      <w:r w:rsidRPr="00012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4B0" w:rsidRPr="000120C9" w:rsidRDefault="003854B0" w:rsidP="003854B0">
      <w:pPr>
        <w:pStyle w:val="a4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>• повышенная чувствительность к иммуноглобулину человека, особенно в редко встречающихся случаях дефицита в крови иммуноглобулина класса A (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) и наличия антител против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54B0" w:rsidRPr="000120C9" w:rsidRDefault="003854B0" w:rsidP="003854B0">
      <w:pPr>
        <w:pStyle w:val="a4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 xml:space="preserve">• повышенная чувствительность к компонентам препарата; </w:t>
      </w:r>
    </w:p>
    <w:p w:rsidR="003854B0" w:rsidRPr="000120C9" w:rsidRDefault="003854B0" w:rsidP="003854B0">
      <w:pPr>
        <w:pStyle w:val="a4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 xml:space="preserve">• наличие в анамнезе аллергических реакций на препараты крови человека; </w:t>
      </w:r>
    </w:p>
    <w:p w:rsidR="003854B0" w:rsidRPr="000120C9" w:rsidRDefault="003854B0" w:rsidP="003854B0">
      <w:pPr>
        <w:pStyle w:val="a4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 xml:space="preserve">• возраст до 18 лет; </w:t>
      </w:r>
    </w:p>
    <w:p w:rsidR="003854B0" w:rsidRPr="000120C9" w:rsidRDefault="003854B0" w:rsidP="003854B0">
      <w:pPr>
        <w:pStyle w:val="a4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 xml:space="preserve">• беременность и период грудного вскармливания. </w:t>
      </w:r>
    </w:p>
    <w:p w:rsidR="003854B0" w:rsidRPr="000120C9" w:rsidRDefault="003854B0" w:rsidP="003854B0">
      <w:pPr>
        <w:pStyle w:val="a4"/>
        <w:spacing w:after="0" w:line="276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20C9">
        <w:rPr>
          <w:rFonts w:ascii="Times New Roman" w:hAnsi="Times New Roman" w:cs="Times New Roman"/>
          <w:i/>
          <w:sz w:val="24"/>
          <w:szCs w:val="24"/>
        </w:rPr>
        <w:t xml:space="preserve">Способ применения иммуноглобулина человека против COVID-19: </w:t>
      </w:r>
    </w:p>
    <w:p w:rsidR="003854B0" w:rsidRPr="000120C9" w:rsidRDefault="003854B0" w:rsidP="003854B0">
      <w:pPr>
        <w:pStyle w:val="a4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 xml:space="preserve">Препарат вводится однократно без разведения внутривенно капельно в дозе 4 мл/кг массы тела. Начальная скорость введения – от 0,01 до 0,02 мл/кг массы тела в минуту в течение 30 минут. Если препарат хорошо переносится, скорость введения можно постепенно увеличивать максимально до 0,12 мл/кг массы тела в минуту. </w:t>
      </w:r>
    </w:p>
    <w:p w:rsidR="003854B0" w:rsidRDefault="003854B0" w:rsidP="003854B0">
      <w:pPr>
        <w:pStyle w:val="a4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 xml:space="preserve">Введение препарата должно осуществляться только в условиях стационара при соблюдении всех правил асептики. Перед началом введения температура раствора должна быть доведена до комнатной или температуры тела пациента. Раствор должен быть прозрачным или слегка опалесцирующим. Не пригоден к применению препарат во флаконах с нарушенной целостностью и/или маркировкой, в случае помутнения раствора, изменения цвета, присутствия в растворе осадка, при истекшем сроке годности, при несоблюдении условий хранения. Любое количество оставшегося после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препарата должно быть уничтожено.</w:t>
      </w:r>
    </w:p>
    <w:p w:rsidR="003854B0" w:rsidRPr="000664E1" w:rsidRDefault="003854B0" w:rsidP="00477956">
      <w:pPr>
        <w:pStyle w:val="a4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4E1">
        <w:rPr>
          <w:rFonts w:ascii="Times New Roman" w:hAnsi="Times New Roman" w:cs="Times New Roman"/>
          <w:b/>
          <w:sz w:val="24"/>
          <w:szCs w:val="24"/>
        </w:rPr>
        <w:t xml:space="preserve">Искусственные </w:t>
      </w:r>
      <w:proofErr w:type="spellStart"/>
      <w:r w:rsidRPr="000664E1">
        <w:rPr>
          <w:rFonts w:ascii="Times New Roman" w:hAnsi="Times New Roman" w:cs="Times New Roman"/>
          <w:b/>
          <w:sz w:val="24"/>
          <w:szCs w:val="24"/>
        </w:rPr>
        <w:t>моноклональные</w:t>
      </w:r>
      <w:proofErr w:type="spellEnd"/>
      <w:r w:rsidRPr="000664E1">
        <w:rPr>
          <w:rFonts w:ascii="Times New Roman" w:hAnsi="Times New Roman" w:cs="Times New Roman"/>
          <w:b/>
          <w:sz w:val="24"/>
          <w:szCs w:val="24"/>
        </w:rPr>
        <w:t xml:space="preserve"> антитела (МКА).</w:t>
      </w:r>
    </w:p>
    <w:p w:rsidR="003854B0" w:rsidRDefault="003854B0" w:rsidP="003854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4B6">
        <w:rPr>
          <w:rFonts w:ascii="Times New Roman" w:hAnsi="Times New Roman" w:cs="Times New Roman"/>
          <w:sz w:val="24"/>
          <w:szCs w:val="24"/>
        </w:rPr>
        <w:t xml:space="preserve">Вируснейтрализующим действием в отношении SARS-CoV-2 обладают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514B6">
        <w:rPr>
          <w:rFonts w:ascii="Times New Roman" w:hAnsi="Times New Roman" w:cs="Times New Roman"/>
          <w:sz w:val="24"/>
          <w:szCs w:val="24"/>
        </w:rPr>
        <w:t xml:space="preserve">скусственные </w:t>
      </w:r>
      <w:proofErr w:type="spellStart"/>
      <w:r w:rsidRPr="006514B6">
        <w:rPr>
          <w:rFonts w:ascii="Times New Roman" w:hAnsi="Times New Roman" w:cs="Times New Roman"/>
          <w:sz w:val="24"/>
          <w:szCs w:val="24"/>
        </w:rPr>
        <w:t>моноклональные</w:t>
      </w:r>
      <w:proofErr w:type="spellEnd"/>
      <w:r w:rsidRPr="006514B6">
        <w:rPr>
          <w:rFonts w:ascii="Times New Roman" w:hAnsi="Times New Roman" w:cs="Times New Roman"/>
          <w:sz w:val="24"/>
          <w:szCs w:val="24"/>
        </w:rPr>
        <w:t xml:space="preserve"> антитела (МКА)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514B6">
        <w:rPr>
          <w:rFonts w:ascii="Times New Roman" w:hAnsi="Times New Roman" w:cs="Times New Roman"/>
          <w:sz w:val="24"/>
          <w:szCs w:val="24"/>
        </w:rPr>
        <w:t>однокомпонентные (</w:t>
      </w:r>
      <w:proofErr w:type="spellStart"/>
      <w:r w:rsidRPr="006514B6">
        <w:rPr>
          <w:rFonts w:ascii="Times New Roman" w:hAnsi="Times New Roman" w:cs="Times New Roman"/>
          <w:sz w:val="24"/>
          <w:szCs w:val="24"/>
        </w:rPr>
        <w:t>сотровимаб</w:t>
      </w:r>
      <w:proofErr w:type="spellEnd"/>
      <w:r w:rsidRPr="006514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14B6">
        <w:rPr>
          <w:rFonts w:ascii="Times New Roman" w:hAnsi="Times New Roman" w:cs="Times New Roman"/>
          <w:sz w:val="24"/>
          <w:szCs w:val="24"/>
        </w:rPr>
        <w:t>регданвимаб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</w:t>
      </w:r>
      <w:r w:rsidRPr="006514B6">
        <w:rPr>
          <w:rFonts w:ascii="Times New Roman" w:hAnsi="Times New Roman" w:cs="Times New Roman"/>
          <w:sz w:val="24"/>
          <w:szCs w:val="24"/>
        </w:rPr>
        <w:t>комбинированные (</w:t>
      </w:r>
      <w:proofErr w:type="spellStart"/>
      <w:r w:rsidRPr="006514B6">
        <w:rPr>
          <w:rFonts w:ascii="Times New Roman" w:hAnsi="Times New Roman" w:cs="Times New Roman"/>
          <w:sz w:val="24"/>
          <w:szCs w:val="24"/>
        </w:rPr>
        <w:t>бамланивимаб+этесевимаб</w:t>
      </w:r>
      <w:proofErr w:type="spellEnd"/>
      <w:r w:rsidRPr="006514B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514B6">
        <w:rPr>
          <w:rFonts w:ascii="Times New Roman" w:hAnsi="Times New Roman" w:cs="Times New Roman"/>
          <w:sz w:val="24"/>
          <w:szCs w:val="24"/>
        </w:rPr>
        <w:t>касиривимаб+имдевимаб</w:t>
      </w:r>
      <w:proofErr w:type="spellEnd"/>
      <w:r w:rsidRPr="006514B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854B0" w:rsidRDefault="003854B0" w:rsidP="003854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4B6">
        <w:rPr>
          <w:rFonts w:ascii="Times New Roman" w:hAnsi="Times New Roman" w:cs="Times New Roman"/>
          <w:sz w:val="24"/>
          <w:szCs w:val="24"/>
        </w:rPr>
        <w:t xml:space="preserve">Применение препаратов на основе МКА рекомендуется в стационарных условиях, а также в условиях дневного стационара в срок не позднее 7 дня от начала болезни. </w:t>
      </w:r>
    </w:p>
    <w:p w:rsidR="003854B0" w:rsidRDefault="003854B0" w:rsidP="003854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4B6">
        <w:rPr>
          <w:rFonts w:ascii="Times New Roman" w:hAnsi="Times New Roman" w:cs="Times New Roman"/>
          <w:sz w:val="24"/>
          <w:szCs w:val="24"/>
        </w:rPr>
        <w:lastRenderedPageBreak/>
        <w:t xml:space="preserve">К приоритетным группам 1-го уровня относятся: </w:t>
      </w:r>
    </w:p>
    <w:p w:rsidR="003854B0" w:rsidRDefault="003854B0" w:rsidP="003854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4B6">
        <w:rPr>
          <w:rFonts w:ascii="Times New Roman" w:hAnsi="Times New Roman" w:cs="Times New Roman"/>
          <w:sz w:val="24"/>
          <w:szCs w:val="24"/>
        </w:rPr>
        <w:t xml:space="preserve">1. Беременные и женщины в послеродовом периоде, имеющие хотя бы один фактор риска тяжелого течения COVID-19; </w:t>
      </w:r>
    </w:p>
    <w:p w:rsidR="003854B0" w:rsidRDefault="003854B0" w:rsidP="003854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4B6">
        <w:rPr>
          <w:rFonts w:ascii="Times New Roman" w:hAnsi="Times New Roman" w:cs="Times New Roman"/>
          <w:sz w:val="24"/>
          <w:szCs w:val="24"/>
        </w:rPr>
        <w:t>2. Пацие</w:t>
      </w:r>
      <w:r>
        <w:rPr>
          <w:rFonts w:ascii="Times New Roman" w:hAnsi="Times New Roman" w:cs="Times New Roman"/>
          <w:sz w:val="24"/>
          <w:szCs w:val="24"/>
        </w:rPr>
        <w:t xml:space="preserve">нты в возрасте старше 12 лет: с первичными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имунодефицитами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14B6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6514B6">
        <w:rPr>
          <w:rFonts w:ascii="Times New Roman" w:hAnsi="Times New Roman" w:cs="Times New Roman"/>
          <w:sz w:val="24"/>
          <w:szCs w:val="24"/>
        </w:rPr>
        <w:t>вторичным</w:t>
      </w:r>
      <w:proofErr w:type="gramEnd"/>
      <w:r w:rsidRPr="006514B6">
        <w:rPr>
          <w:rFonts w:ascii="Times New Roman" w:hAnsi="Times New Roman" w:cs="Times New Roman"/>
          <w:sz w:val="24"/>
          <w:szCs w:val="24"/>
        </w:rPr>
        <w:t xml:space="preserve"> и иммунодефицитами (получающие системную </w:t>
      </w:r>
      <w:proofErr w:type="spellStart"/>
      <w:r w:rsidRPr="006514B6">
        <w:rPr>
          <w:rFonts w:ascii="Times New Roman" w:hAnsi="Times New Roman" w:cs="Times New Roman"/>
          <w:sz w:val="24"/>
          <w:szCs w:val="24"/>
        </w:rPr>
        <w:t>иммуносупрессивную</w:t>
      </w:r>
      <w:proofErr w:type="spellEnd"/>
      <w:r w:rsidRPr="006514B6">
        <w:rPr>
          <w:rFonts w:ascii="Times New Roman" w:hAnsi="Times New Roman" w:cs="Times New Roman"/>
          <w:sz w:val="24"/>
          <w:szCs w:val="24"/>
        </w:rPr>
        <w:t xml:space="preserve"> терапию, после трансплантации органов, с </w:t>
      </w:r>
      <w:proofErr w:type="spellStart"/>
      <w:r w:rsidRPr="006514B6">
        <w:rPr>
          <w:rFonts w:ascii="Times New Roman" w:hAnsi="Times New Roman" w:cs="Times New Roman"/>
          <w:sz w:val="24"/>
          <w:szCs w:val="24"/>
        </w:rPr>
        <w:t>онкогематологическими</w:t>
      </w:r>
      <w:proofErr w:type="spellEnd"/>
      <w:r w:rsidRPr="006514B6">
        <w:rPr>
          <w:rFonts w:ascii="Times New Roman" w:hAnsi="Times New Roman" w:cs="Times New Roman"/>
          <w:sz w:val="24"/>
          <w:szCs w:val="24"/>
        </w:rPr>
        <w:t xml:space="preserve"> заболеваниями).</w:t>
      </w:r>
    </w:p>
    <w:p w:rsidR="003854B0" w:rsidRDefault="003854B0" w:rsidP="003854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4B6">
        <w:rPr>
          <w:rFonts w:ascii="Times New Roman" w:hAnsi="Times New Roman" w:cs="Times New Roman"/>
          <w:sz w:val="24"/>
          <w:szCs w:val="24"/>
        </w:rPr>
        <w:t xml:space="preserve"> К приоритетным группам 2-го уровня относятся: </w:t>
      </w:r>
    </w:p>
    <w:p w:rsidR="003854B0" w:rsidRPr="006514B6" w:rsidRDefault="003854B0" w:rsidP="003854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4B6">
        <w:rPr>
          <w:rFonts w:ascii="Times New Roman" w:hAnsi="Times New Roman" w:cs="Times New Roman"/>
          <w:sz w:val="24"/>
          <w:szCs w:val="24"/>
        </w:rPr>
        <w:t>1. Пациенты старше 12 лет, имеющ</w:t>
      </w:r>
      <w:r>
        <w:rPr>
          <w:rFonts w:ascii="Times New Roman" w:hAnsi="Times New Roman" w:cs="Times New Roman"/>
          <w:sz w:val="24"/>
          <w:szCs w:val="24"/>
        </w:rPr>
        <w:t>ие сопутствующие заболевания: с</w:t>
      </w:r>
      <w:r w:rsidRPr="006514B6">
        <w:rPr>
          <w:rFonts w:ascii="Times New Roman" w:hAnsi="Times New Roman" w:cs="Times New Roman"/>
          <w:sz w:val="24"/>
          <w:szCs w:val="24"/>
        </w:rPr>
        <w:t xml:space="preserve">ахарный диабет 1 и 2 типа тяжелого течения;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514B6">
        <w:rPr>
          <w:rFonts w:ascii="Times New Roman" w:hAnsi="Times New Roman" w:cs="Times New Roman"/>
          <w:sz w:val="24"/>
          <w:szCs w:val="24"/>
        </w:rPr>
        <w:t>роническая болезнь почек (4 стадия, СКФ</w:t>
      </w:r>
      <w:r w:rsidRPr="006514B6">
        <w:t xml:space="preserve"> </w:t>
      </w:r>
      <w:r w:rsidRPr="006514B6">
        <w:rPr>
          <w:rFonts w:ascii="Times New Roman" w:hAnsi="Times New Roman" w:cs="Times New Roman"/>
          <w:sz w:val="24"/>
          <w:szCs w:val="24"/>
        </w:rPr>
        <w:t xml:space="preserve">&lt; </w:t>
      </w:r>
      <w:r>
        <w:rPr>
          <w:rFonts w:ascii="Times New Roman" w:hAnsi="Times New Roman" w:cs="Times New Roman"/>
          <w:sz w:val="24"/>
          <w:szCs w:val="24"/>
        </w:rPr>
        <w:t xml:space="preserve">30, гемодиализ);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6514B6">
        <w:rPr>
          <w:rFonts w:ascii="Times New Roman" w:hAnsi="Times New Roman" w:cs="Times New Roman"/>
          <w:sz w:val="24"/>
          <w:szCs w:val="24"/>
        </w:rPr>
        <w:t>уковисцидоз</w:t>
      </w:r>
      <w:proofErr w:type="spellEnd"/>
      <w:r w:rsidRPr="006514B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B6">
        <w:rPr>
          <w:rFonts w:ascii="Times New Roman" w:hAnsi="Times New Roman" w:cs="Times New Roman"/>
          <w:sz w:val="24"/>
          <w:szCs w:val="24"/>
        </w:rPr>
        <w:t>ХОБЛ тяжелого и крайне тяжелого течения (ОФВ</w:t>
      </w:r>
      <w:proofErr w:type="gramStart"/>
      <w:r w:rsidRPr="006514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514B6">
        <w:rPr>
          <w:rFonts w:ascii="Times New Roman" w:hAnsi="Times New Roman" w:cs="Times New Roman"/>
          <w:sz w:val="24"/>
          <w:szCs w:val="24"/>
        </w:rPr>
        <w:t>≤50%);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6514B6">
        <w:rPr>
          <w:rFonts w:ascii="Times New Roman" w:hAnsi="Times New Roman" w:cs="Times New Roman"/>
          <w:sz w:val="24"/>
          <w:szCs w:val="24"/>
        </w:rPr>
        <w:t>яжелая бронхиальная астма (прием системных ГКС, биологических препаратов)</w:t>
      </w:r>
    </w:p>
    <w:p w:rsidR="003854B0" w:rsidRDefault="003854B0" w:rsidP="003854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4B6">
        <w:rPr>
          <w:rFonts w:ascii="Times New Roman" w:hAnsi="Times New Roman" w:cs="Times New Roman"/>
          <w:sz w:val="24"/>
          <w:szCs w:val="24"/>
        </w:rPr>
        <w:t>2. Пациенты в возрасте 65 лет и старше, имеющие сопутствующие заболевания: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6514B6">
        <w:rPr>
          <w:rFonts w:ascii="Times New Roman" w:hAnsi="Times New Roman" w:cs="Times New Roman"/>
          <w:sz w:val="24"/>
          <w:szCs w:val="24"/>
        </w:rPr>
        <w:t>жирение 2-3 степени (ИМТ ≥35);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Pr="006514B6">
        <w:rPr>
          <w:rFonts w:ascii="Times New Roman" w:hAnsi="Times New Roman" w:cs="Times New Roman"/>
          <w:sz w:val="24"/>
          <w:szCs w:val="24"/>
        </w:rPr>
        <w:t>роническая сердечная недостаточность 3-4 функционального класса (по NYHA).</w:t>
      </w:r>
    </w:p>
    <w:p w:rsidR="003854B0" w:rsidRDefault="003854B0" w:rsidP="003854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4B6">
        <w:rPr>
          <w:rFonts w:ascii="Times New Roman" w:hAnsi="Times New Roman" w:cs="Times New Roman"/>
          <w:sz w:val="24"/>
          <w:szCs w:val="24"/>
        </w:rPr>
        <w:t>Противовирусной активностью в отношении SARS-CoV-2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РНК- содержащих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вирусов обладаю</w:t>
      </w:r>
      <w:r w:rsidRPr="006514B6">
        <w:rPr>
          <w:rFonts w:ascii="Times New Roman" w:hAnsi="Times New Roman" w:cs="Times New Roman"/>
          <w:sz w:val="24"/>
          <w:szCs w:val="24"/>
        </w:rPr>
        <w:t>т препарат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5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4B6">
        <w:rPr>
          <w:rFonts w:ascii="Times New Roman" w:hAnsi="Times New Roman" w:cs="Times New Roman"/>
          <w:sz w:val="24"/>
          <w:szCs w:val="24"/>
        </w:rPr>
        <w:t>молнупиравир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0A55">
        <w:rPr>
          <w:rFonts w:ascii="Times New Roman" w:hAnsi="Times New Roman" w:cs="Times New Roman"/>
          <w:sz w:val="24"/>
          <w:szCs w:val="24"/>
        </w:rPr>
        <w:t>нирматрелвир+ритонавир</w:t>
      </w:r>
      <w:proofErr w:type="spellEnd"/>
      <w:r w:rsidRPr="001E0A55">
        <w:rPr>
          <w:rFonts w:ascii="Times New Roman" w:hAnsi="Times New Roman" w:cs="Times New Roman"/>
          <w:sz w:val="24"/>
          <w:szCs w:val="24"/>
        </w:rPr>
        <w:t xml:space="preserve"> (в таблетках).</w:t>
      </w:r>
    </w:p>
    <w:p w:rsidR="003854B0" w:rsidRPr="001E0A55" w:rsidRDefault="003854B0" w:rsidP="003854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A55">
        <w:rPr>
          <w:rFonts w:ascii="Times New Roman" w:hAnsi="Times New Roman" w:cs="Times New Roman"/>
          <w:sz w:val="24"/>
          <w:szCs w:val="24"/>
        </w:rPr>
        <w:t xml:space="preserve">Данные препараты не зарегистрированы в Российской Федерации, в </w:t>
      </w:r>
      <w:proofErr w:type="gramStart"/>
      <w:r w:rsidRPr="001E0A55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1E0A55">
        <w:rPr>
          <w:rFonts w:ascii="Times New Roman" w:hAnsi="Times New Roman" w:cs="Times New Roman"/>
          <w:sz w:val="24"/>
          <w:szCs w:val="24"/>
        </w:rPr>
        <w:t xml:space="preserve"> с чем их назначение возможно только при наличии решения врачебной комиссии и разрешения на временное обращение </w:t>
      </w:r>
    </w:p>
    <w:p w:rsidR="003854B0" w:rsidRPr="000120C9" w:rsidRDefault="003854B0" w:rsidP="00477956">
      <w:pPr>
        <w:pStyle w:val="a4"/>
        <w:numPr>
          <w:ilvl w:val="0"/>
          <w:numId w:val="1"/>
        </w:numPr>
        <w:spacing w:after="0" w:line="276" w:lineRule="auto"/>
        <w:ind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20C9">
        <w:rPr>
          <w:rFonts w:ascii="Times New Roman" w:hAnsi="Times New Roman" w:cs="Times New Roman"/>
          <w:b/>
          <w:i/>
          <w:sz w:val="24"/>
          <w:szCs w:val="24"/>
        </w:rPr>
        <w:t xml:space="preserve">Профилактика </w:t>
      </w:r>
      <w:proofErr w:type="spellStart"/>
      <w:r w:rsidRPr="000120C9">
        <w:rPr>
          <w:rFonts w:ascii="Times New Roman" w:hAnsi="Times New Roman" w:cs="Times New Roman"/>
          <w:b/>
          <w:i/>
          <w:sz w:val="24"/>
          <w:szCs w:val="24"/>
        </w:rPr>
        <w:t>гиперкоагуляции</w:t>
      </w:r>
      <w:proofErr w:type="spellEnd"/>
      <w:r w:rsidRPr="000120C9">
        <w:rPr>
          <w:rFonts w:ascii="Times New Roman" w:hAnsi="Times New Roman" w:cs="Times New Roman"/>
          <w:b/>
          <w:i/>
          <w:sz w:val="24"/>
          <w:szCs w:val="24"/>
        </w:rPr>
        <w:t xml:space="preserve"> и тромботических осложнений:</w:t>
      </w:r>
    </w:p>
    <w:p w:rsidR="003854B0" w:rsidRPr="000120C9" w:rsidRDefault="003854B0" w:rsidP="003854B0">
      <w:pPr>
        <w:pStyle w:val="a4"/>
        <w:spacing w:line="276" w:lineRule="auto"/>
        <w:ind w:left="0" w:firstLine="69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20C9">
        <w:rPr>
          <w:rFonts w:ascii="Times New Roman" w:hAnsi="Times New Roman" w:cs="Times New Roman"/>
          <w:sz w:val="24"/>
          <w:szCs w:val="24"/>
          <w:lang w:bidi="ru-RU"/>
        </w:rPr>
        <w:t xml:space="preserve">- список возможных к назначению антикоагулянтов и алгоритм </w:t>
      </w:r>
      <w:proofErr w:type="spellStart"/>
      <w:r w:rsidRPr="000120C9">
        <w:rPr>
          <w:rFonts w:ascii="Times New Roman" w:hAnsi="Times New Roman" w:cs="Times New Roman"/>
          <w:sz w:val="24"/>
          <w:szCs w:val="24"/>
          <w:lang w:bidi="ru-RU"/>
        </w:rPr>
        <w:t>антикоагулянтной</w:t>
      </w:r>
      <w:proofErr w:type="spellEnd"/>
      <w:r w:rsidRPr="000120C9">
        <w:rPr>
          <w:rFonts w:ascii="Times New Roman" w:hAnsi="Times New Roman" w:cs="Times New Roman"/>
          <w:sz w:val="24"/>
          <w:szCs w:val="24"/>
          <w:lang w:bidi="ru-RU"/>
        </w:rPr>
        <w:t xml:space="preserve"> терапии приводится в </w:t>
      </w:r>
      <w:r>
        <w:rPr>
          <w:rFonts w:ascii="Times New Roman" w:hAnsi="Times New Roman" w:cs="Times New Roman"/>
          <w:i/>
          <w:sz w:val="24"/>
          <w:szCs w:val="24"/>
          <w:lang w:bidi="ru-RU"/>
        </w:rPr>
        <w:t>Приложении 3</w:t>
      </w:r>
      <w:r w:rsidRPr="000120C9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3854B0" w:rsidRPr="000120C9" w:rsidRDefault="003854B0" w:rsidP="003854B0">
      <w:pPr>
        <w:pStyle w:val="a4"/>
        <w:spacing w:line="276" w:lineRule="auto"/>
        <w:ind w:left="0" w:firstLine="69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20C9">
        <w:rPr>
          <w:rFonts w:ascii="Times New Roman" w:hAnsi="Times New Roman" w:cs="Times New Roman"/>
          <w:sz w:val="24"/>
          <w:szCs w:val="24"/>
          <w:lang w:bidi="ru-RU"/>
        </w:rPr>
        <w:t>- назначение НМГ</w:t>
      </w:r>
      <w:r>
        <w:rPr>
          <w:rFonts w:ascii="Times New Roman" w:hAnsi="Times New Roman" w:cs="Times New Roman"/>
          <w:sz w:val="24"/>
          <w:szCs w:val="24"/>
          <w:lang w:bidi="ru-RU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фондапаринукса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натрия</w:t>
      </w:r>
      <w:r w:rsidRPr="000120C9">
        <w:rPr>
          <w:rFonts w:ascii="Times New Roman" w:hAnsi="Times New Roman" w:cs="Times New Roman"/>
          <w:sz w:val="24"/>
          <w:szCs w:val="24"/>
          <w:lang w:bidi="ru-RU"/>
        </w:rPr>
        <w:t xml:space="preserve"> в профилактических дозах показано </w:t>
      </w:r>
      <w:r w:rsidRPr="000120C9">
        <w:rPr>
          <w:rFonts w:ascii="Times New Roman" w:hAnsi="Times New Roman" w:cs="Times New Roman"/>
          <w:b/>
          <w:sz w:val="24"/>
          <w:szCs w:val="24"/>
          <w:lang w:bidi="ru-RU"/>
        </w:rPr>
        <w:t>всем пациентам</w:t>
      </w:r>
      <w:r w:rsidRPr="000120C9">
        <w:rPr>
          <w:rFonts w:ascii="Times New Roman" w:hAnsi="Times New Roman" w:cs="Times New Roman"/>
          <w:sz w:val="24"/>
          <w:szCs w:val="24"/>
          <w:lang w:bidi="ru-RU"/>
        </w:rPr>
        <w:t>, не имеющим абсолютных противопоказаний (СКФ &lt; 15-30 мл/мин 1,73 м</w:t>
      </w:r>
      <w:proofErr w:type="gramStart"/>
      <w:r w:rsidRPr="000120C9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2</w:t>
      </w:r>
      <w:proofErr w:type="gramEnd"/>
      <w:r w:rsidRPr="000120C9">
        <w:rPr>
          <w:rFonts w:ascii="Times New Roman" w:hAnsi="Times New Roman" w:cs="Times New Roman"/>
          <w:sz w:val="24"/>
          <w:szCs w:val="24"/>
          <w:lang w:bidi="ru-RU"/>
        </w:rPr>
        <w:t>, тромбоцитопения &lt;50/мм</w:t>
      </w:r>
      <w:r w:rsidRPr="000120C9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3</w:t>
      </w:r>
      <w:r w:rsidRPr="000120C9">
        <w:rPr>
          <w:rFonts w:ascii="Times New Roman" w:hAnsi="Times New Roman" w:cs="Times New Roman"/>
          <w:sz w:val="24"/>
          <w:szCs w:val="24"/>
          <w:lang w:bidi="ru-RU"/>
        </w:rPr>
        <w:t>, геморрагический инсульт в анамнезе, активное кровотечение) как минимум до выписки из стационара;</w:t>
      </w:r>
    </w:p>
    <w:p w:rsidR="003854B0" w:rsidRPr="000120C9" w:rsidRDefault="003854B0" w:rsidP="003854B0">
      <w:pPr>
        <w:pStyle w:val="a4"/>
        <w:spacing w:line="276" w:lineRule="auto"/>
        <w:ind w:left="0" w:firstLine="69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20C9">
        <w:rPr>
          <w:rFonts w:ascii="Times New Roman" w:hAnsi="Times New Roman" w:cs="Times New Roman"/>
          <w:sz w:val="24"/>
          <w:szCs w:val="24"/>
          <w:lang w:bidi="ru-RU"/>
        </w:rPr>
        <w:t>- при СКФ &lt;15-30 мл/мин/1,73 м</w:t>
      </w:r>
      <w:proofErr w:type="gramStart"/>
      <w:r w:rsidRPr="000120C9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2</w:t>
      </w:r>
      <w:proofErr w:type="gramEnd"/>
      <w:r w:rsidRPr="000120C9">
        <w:rPr>
          <w:rFonts w:ascii="Times New Roman" w:hAnsi="Times New Roman" w:cs="Times New Roman"/>
          <w:sz w:val="24"/>
          <w:szCs w:val="24"/>
          <w:lang w:bidi="ru-RU"/>
        </w:rPr>
        <w:t xml:space="preserve"> при отсутствии других абсолютных противопоказаний назначить НФГ;</w:t>
      </w:r>
    </w:p>
    <w:p w:rsidR="003854B0" w:rsidRPr="000120C9" w:rsidRDefault="003854B0" w:rsidP="003854B0">
      <w:pPr>
        <w:pStyle w:val="a4"/>
        <w:spacing w:line="276" w:lineRule="auto"/>
        <w:ind w:left="0" w:firstLine="69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20C9">
        <w:rPr>
          <w:rFonts w:ascii="Times New Roman" w:hAnsi="Times New Roman" w:cs="Times New Roman"/>
          <w:sz w:val="24"/>
          <w:szCs w:val="24"/>
          <w:lang w:bidi="ru-RU"/>
        </w:rPr>
        <w:t xml:space="preserve">- увеличение дозы НМГ/НФГ </w:t>
      </w:r>
      <w:proofErr w:type="gramStart"/>
      <w:r w:rsidRPr="000120C9">
        <w:rPr>
          <w:rFonts w:ascii="Times New Roman" w:hAnsi="Times New Roman" w:cs="Times New Roman"/>
          <w:sz w:val="24"/>
          <w:szCs w:val="24"/>
          <w:lang w:bidi="ru-RU"/>
        </w:rPr>
        <w:t>до</w:t>
      </w:r>
      <w:proofErr w:type="gramEnd"/>
      <w:r w:rsidRPr="000120C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0120C9">
        <w:rPr>
          <w:rFonts w:ascii="Times New Roman" w:hAnsi="Times New Roman" w:cs="Times New Roman"/>
          <w:sz w:val="24"/>
          <w:szCs w:val="24"/>
          <w:lang w:bidi="ru-RU"/>
        </w:rPr>
        <w:t>промежуточной</w:t>
      </w:r>
      <w:proofErr w:type="gramEnd"/>
      <w:r w:rsidRPr="000120C9">
        <w:rPr>
          <w:rFonts w:ascii="Times New Roman" w:hAnsi="Times New Roman" w:cs="Times New Roman"/>
          <w:sz w:val="24"/>
          <w:szCs w:val="24"/>
          <w:lang w:bidi="ru-RU"/>
        </w:rPr>
        <w:t xml:space="preserve"> или лечебной может быть рассмотрено для больных с высоким уровнем Д-</w:t>
      </w:r>
      <w:proofErr w:type="spellStart"/>
      <w:r w:rsidRPr="000120C9">
        <w:rPr>
          <w:rFonts w:ascii="Times New Roman" w:hAnsi="Times New Roman" w:cs="Times New Roman"/>
          <w:sz w:val="24"/>
          <w:szCs w:val="24"/>
          <w:lang w:bidi="ru-RU"/>
        </w:rPr>
        <w:t>димера</w:t>
      </w:r>
      <w:proofErr w:type="spellEnd"/>
      <w:r w:rsidRPr="000120C9">
        <w:rPr>
          <w:rFonts w:ascii="Times New Roman" w:hAnsi="Times New Roman" w:cs="Times New Roman"/>
          <w:sz w:val="24"/>
          <w:szCs w:val="24"/>
          <w:lang w:bidi="ru-RU"/>
        </w:rPr>
        <w:t xml:space="preserve">, при наличии дополнительных факторов риска тромботических осложнений, при тяжелых проявлениях </w:t>
      </w:r>
      <w:r w:rsidRPr="000120C9">
        <w:rPr>
          <w:rFonts w:ascii="Times New Roman" w:hAnsi="Times New Roman" w:cs="Times New Roman"/>
          <w:sz w:val="24"/>
          <w:szCs w:val="24"/>
          <w:lang w:val="en-US" w:bidi="ru-RU"/>
        </w:rPr>
        <w:t>COVID</w:t>
      </w:r>
      <w:r>
        <w:rPr>
          <w:rFonts w:ascii="Times New Roman" w:hAnsi="Times New Roman" w:cs="Times New Roman"/>
          <w:sz w:val="24"/>
          <w:szCs w:val="24"/>
          <w:lang w:bidi="ru-RU"/>
        </w:rPr>
        <w:t>-19</w:t>
      </w:r>
      <w:r w:rsidRPr="000120C9">
        <w:rPr>
          <w:rFonts w:ascii="Times New Roman" w:hAnsi="Times New Roman" w:cs="Times New Roman"/>
          <w:sz w:val="24"/>
          <w:szCs w:val="24"/>
          <w:lang w:bidi="ru-RU"/>
        </w:rPr>
        <w:t>, лечении в ОРИТ;</w:t>
      </w:r>
    </w:p>
    <w:p w:rsidR="003854B0" w:rsidRPr="000120C9" w:rsidRDefault="003854B0" w:rsidP="003854B0">
      <w:pPr>
        <w:pStyle w:val="a4"/>
        <w:spacing w:line="276" w:lineRule="auto"/>
        <w:ind w:left="0" w:firstLine="69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20C9">
        <w:rPr>
          <w:rFonts w:ascii="Times New Roman" w:hAnsi="Times New Roman" w:cs="Times New Roman"/>
          <w:sz w:val="24"/>
          <w:szCs w:val="24"/>
          <w:lang w:bidi="ru-RU"/>
        </w:rPr>
        <w:t>- у больных с ожирением (индекс массы тела &gt; 30 кг/м2</w:t>
      </w:r>
      <w:proofErr w:type="gramStart"/>
      <w:r w:rsidRPr="000120C9">
        <w:rPr>
          <w:rFonts w:ascii="Times New Roman" w:hAnsi="Times New Roman" w:cs="Times New Roman"/>
          <w:sz w:val="24"/>
          <w:szCs w:val="24"/>
          <w:lang w:bidi="ru-RU"/>
        </w:rPr>
        <w:t xml:space="preserve"> )</w:t>
      </w:r>
      <w:proofErr w:type="gramEnd"/>
      <w:r w:rsidRPr="000120C9">
        <w:rPr>
          <w:rFonts w:ascii="Times New Roman" w:hAnsi="Times New Roman" w:cs="Times New Roman"/>
          <w:sz w:val="24"/>
          <w:szCs w:val="24"/>
          <w:lang w:bidi="ru-RU"/>
        </w:rPr>
        <w:t xml:space="preserve"> следует рассмотреть увеличение профилактической дозы на 50%; </w:t>
      </w:r>
    </w:p>
    <w:p w:rsidR="003854B0" w:rsidRPr="000120C9" w:rsidRDefault="003854B0" w:rsidP="003854B0">
      <w:pPr>
        <w:pStyle w:val="a4"/>
        <w:spacing w:line="276" w:lineRule="auto"/>
        <w:ind w:left="0" w:firstLine="69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20C9">
        <w:rPr>
          <w:rFonts w:ascii="Times New Roman" w:hAnsi="Times New Roman" w:cs="Times New Roman"/>
          <w:sz w:val="24"/>
          <w:szCs w:val="24"/>
          <w:lang w:bidi="ru-RU"/>
        </w:rPr>
        <w:t xml:space="preserve">- у пациентов с иммунной тромбоцитопенией, вызванной гепарином, а также при исходно низком количестве тромбоцитов, для профилактики и лечения венозных тромбоэмболических осложнений рекомендуется использовать </w:t>
      </w:r>
      <w:proofErr w:type="spellStart"/>
      <w:r w:rsidRPr="000120C9">
        <w:rPr>
          <w:rFonts w:ascii="Times New Roman" w:hAnsi="Times New Roman" w:cs="Times New Roman"/>
          <w:sz w:val="24"/>
          <w:szCs w:val="24"/>
          <w:lang w:bidi="ru-RU"/>
        </w:rPr>
        <w:t>фондапаринукс</w:t>
      </w:r>
      <w:proofErr w:type="spellEnd"/>
      <w:r w:rsidRPr="000120C9">
        <w:rPr>
          <w:rFonts w:ascii="Times New Roman" w:hAnsi="Times New Roman" w:cs="Times New Roman"/>
          <w:sz w:val="24"/>
          <w:szCs w:val="24"/>
          <w:lang w:bidi="ru-RU"/>
        </w:rPr>
        <w:t xml:space="preserve"> натрия;</w:t>
      </w:r>
    </w:p>
    <w:p w:rsidR="003854B0" w:rsidRPr="000120C9" w:rsidRDefault="003854B0" w:rsidP="003854B0">
      <w:pPr>
        <w:pStyle w:val="a4"/>
        <w:spacing w:line="276" w:lineRule="auto"/>
        <w:ind w:left="0" w:firstLine="69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20C9">
        <w:rPr>
          <w:rFonts w:ascii="Times New Roman" w:hAnsi="Times New Roman" w:cs="Times New Roman"/>
          <w:sz w:val="24"/>
          <w:szCs w:val="24"/>
          <w:lang w:bidi="ru-RU"/>
        </w:rPr>
        <w:t>- если антикоагулянты противопоказаны, следует использовать механические способы профилактики ТГВ нижних конечностей (предпочтительно перемежающуюся пневматическую компрессию);</w:t>
      </w:r>
    </w:p>
    <w:p w:rsidR="003854B0" w:rsidRPr="000120C9" w:rsidRDefault="003854B0" w:rsidP="003854B0">
      <w:pPr>
        <w:pStyle w:val="a4"/>
        <w:spacing w:line="276" w:lineRule="auto"/>
        <w:ind w:left="0" w:firstLine="69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20C9">
        <w:rPr>
          <w:rFonts w:ascii="Times New Roman" w:hAnsi="Times New Roman" w:cs="Times New Roman"/>
          <w:sz w:val="24"/>
          <w:szCs w:val="24"/>
          <w:lang w:bidi="ru-RU"/>
        </w:rPr>
        <w:t>- данных о применении прямых пероральных антикоагулянтов при COVID-19 нет, тем не менее, при отсутствии НМГ/НФГ можно рассмотреть вопрос о применении прямых пероральных антикоагулянтов (</w:t>
      </w:r>
      <w:proofErr w:type="spellStart"/>
      <w:r w:rsidRPr="000120C9">
        <w:rPr>
          <w:rFonts w:ascii="Times New Roman" w:hAnsi="Times New Roman" w:cs="Times New Roman"/>
          <w:sz w:val="24"/>
          <w:szCs w:val="24"/>
          <w:lang w:bidi="ru-RU"/>
        </w:rPr>
        <w:t>ривароксабан</w:t>
      </w:r>
      <w:proofErr w:type="spellEnd"/>
      <w:r w:rsidRPr="000120C9">
        <w:rPr>
          <w:rFonts w:ascii="Times New Roman" w:hAnsi="Times New Roman" w:cs="Times New Roman"/>
          <w:sz w:val="24"/>
          <w:szCs w:val="24"/>
          <w:lang w:bidi="ru-RU"/>
        </w:rPr>
        <w:t xml:space="preserve"> в дозе 10 мг 1 раз в сутки или </w:t>
      </w:r>
      <w:proofErr w:type="spellStart"/>
      <w:r w:rsidRPr="000120C9">
        <w:rPr>
          <w:rFonts w:ascii="Times New Roman" w:hAnsi="Times New Roman" w:cs="Times New Roman"/>
          <w:sz w:val="24"/>
          <w:szCs w:val="24"/>
          <w:lang w:bidi="ru-RU"/>
        </w:rPr>
        <w:t>апиксабан</w:t>
      </w:r>
      <w:proofErr w:type="spellEnd"/>
      <w:r w:rsidRPr="000120C9">
        <w:rPr>
          <w:rFonts w:ascii="Times New Roman" w:hAnsi="Times New Roman" w:cs="Times New Roman"/>
          <w:sz w:val="24"/>
          <w:szCs w:val="24"/>
          <w:lang w:bidi="ru-RU"/>
        </w:rPr>
        <w:t xml:space="preserve"> в дозе 2,5 мг 2 раза в сутки);</w:t>
      </w:r>
    </w:p>
    <w:p w:rsidR="003854B0" w:rsidRPr="000120C9" w:rsidRDefault="003854B0" w:rsidP="003854B0">
      <w:pPr>
        <w:pStyle w:val="a4"/>
        <w:spacing w:line="276" w:lineRule="auto"/>
        <w:ind w:left="0" w:firstLine="69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20C9">
        <w:rPr>
          <w:rFonts w:ascii="Times New Roman" w:hAnsi="Times New Roman" w:cs="Times New Roman"/>
          <w:sz w:val="24"/>
          <w:szCs w:val="24"/>
          <w:lang w:bidi="ru-RU"/>
        </w:rPr>
        <w:t>- пациентам, получающим пероральные антикоагулянты по другим показаниям, при нетяжелых проявлениях COVID</w:t>
      </w:r>
      <w:r w:rsidRPr="000120C9">
        <w:rPr>
          <w:rFonts w:ascii="Times New Roman" w:hAnsi="Times New Roman" w:cs="Times New Roman"/>
          <w:sz w:val="24"/>
          <w:szCs w:val="24"/>
          <w:lang w:bidi="ru-RU"/>
        </w:rPr>
        <w:noBreakHyphen/>
        <w:t xml:space="preserve">19 их прием можно продолжить; при неприемлемых </w:t>
      </w:r>
      <w:r w:rsidRPr="000120C9">
        <w:rPr>
          <w:rFonts w:ascii="Times New Roman" w:hAnsi="Times New Roman" w:cs="Times New Roman"/>
          <w:sz w:val="24"/>
          <w:szCs w:val="24"/>
          <w:lang w:bidi="ru-RU"/>
        </w:rPr>
        <w:lastRenderedPageBreak/>
        <w:t>лекарственных взаимодействиях с препаратами для лечения COVID</w:t>
      </w:r>
      <w:r w:rsidRPr="000120C9">
        <w:rPr>
          <w:rFonts w:ascii="Times New Roman" w:hAnsi="Times New Roman" w:cs="Times New Roman"/>
          <w:sz w:val="24"/>
          <w:szCs w:val="24"/>
          <w:lang w:bidi="ru-RU"/>
        </w:rPr>
        <w:noBreakHyphen/>
        <w:t>19, а также при тяжелой форме COVID</w:t>
      </w:r>
      <w:r w:rsidRPr="000120C9">
        <w:rPr>
          <w:rFonts w:ascii="Times New Roman" w:hAnsi="Times New Roman" w:cs="Times New Roman"/>
          <w:sz w:val="24"/>
          <w:szCs w:val="24"/>
          <w:lang w:bidi="ru-RU"/>
        </w:rPr>
        <w:noBreakHyphen/>
        <w:t>19 рекомендуется переход на лечебные дозы гепарина (предпочтительно НМГ);</w:t>
      </w:r>
    </w:p>
    <w:p w:rsidR="003854B0" w:rsidRDefault="003854B0" w:rsidP="003854B0">
      <w:pPr>
        <w:pStyle w:val="a4"/>
        <w:spacing w:line="276" w:lineRule="auto"/>
        <w:ind w:left="0" w:firstLine="69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20C9">
        <w:rPr>
          <w:rFonts w:ascii="Times New Roman" w:hAnsi="Times New Roman" w:cs="Times New Roman"/>
          <w:sz w:val="24"/>
          <w:szCs w:val="24"/>
          <w:lang w:bidi="ru-RU"/>
        </w:rPr>
        <w:t xml:space="preserve">- продленная профилактика у больных с COVID-19 после выписки может быть рассмотрена при сохраняющемся повышенном риске венозных тромбоэмболических осложнений и низком риске кровотечений в случаях, когда не требуются лечебные дозы антикоагулянта по другим показаниям; </w:t>
      </w:r>
    </w:p>
    <w:p w:rsidR="003854B0" w:rsidRPr="008B77B9" w:rsidRDefault="003854B0" w:rsidP="003854B0">
      <w:pPr>
        <w:pStyle w:val="a4"/>
        <w:spacing w:line="276" w:lineRule="auto"/>
        <w:ind w:left="0" w:firstLine="69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 для оценки</w:t>
      </w:r>
      <w:r w:rsidRPr="006A507E">
        <w:rPr>
          <w:rFonts w:ascii="Times New Roman" w:hAnsi="Times New Roman" w:cs="Times New Roman"/>
          <w:sz w:val="24"/>
          <w:szCs w:val="24"/>
          <w:lang w:bidi="ru-RU"/>
        </w:rPr>
        <w:t xml:space="preserve"> риска венозных тромбоэмболических осложнений у больных с COVID-19 после выписки из ст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ационара целесообразно использовать </w:t>
      </w:r>
      <w:r w:rsidRPr="006A507E">
        <w:rPr>
          <w:rFonts w:ascii="Times New Roman" w:hAnsi="Times New Roman" w:cs="Times New Roman"/>
          <w:sz w:val="24"/>
          <w:szCs w:val="24"/>
          <w:lang w:bidi="ru-RU"/>
        </w:rPr>
        <w:t>модифицированную шкалу IMPROVE VTE с учетом уровня D-</w:t>
      </w:r>
      <w:proofErr w:type="spellStart"/>
      <w:r w:rsidRPr="006A507E">
        <w:rPr>
          <w:rFonts w:ascii="Times New Roman" w:hAnsi="Times New Roman" w:cs="Times New Roman"/>
          <w:sz w:val="24"/>
          <w:szCs w:val="24"/>
          <w:lang w:bidi="ru-RU"/>
        </w:rPr>
        <w:t>димера</w:t>
      </w:r>
      <w:proofErr w:type="spellEnd"/>
      <w:r w:rsidRPr="006A507E">
        <w:rPr>
          <w:rFonts w:ascii="Times New Roman" w:hAnsi="Times New Roman" w:cs="Times New Roman"/>
          <w:sz w:val="24"/>
          <w:szCs w:val="24"/>
          <w:lang w:bidi="ru-RU"/>
        </w:rPr>
        <w:t xml:space="preserve"> во время госпитализации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(см. Временные методические рекомендации по профилактике, диагностике и лечению новой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инфекции </w:t>
      </w:r>
      <w:r>
        <w:rPr>
          <w:rFonts w:ascii="Times New Roman" w:hAnsi="Times New Roman" w:cs="Times New Roman"/>
          <w:sz w:val="24"/>
          <w:szCs w:val="24"/>
          <w:lang w:val="en-US" w:bidi="ru-RU"/>
        </w:rPr>
        <w:t>COVID</w:t>
      </w:r>
      <w:r w:rsidRPr="008B77B9">
        <w:rPr>
          <w:rFonts w:ascii="Times New Roman" w:hAnsi="Times New Roman" w:cs="Times New Roman"/>
          <w:sz w:val="24"/>
          <w:szCs w:val="24"/>
          <w:lang w:bidi="ru-RU"/>
        </w:rPr>
        <w:t xml:space="preserve">-19 </w:t>
      </w:r>
      <w:r>
        <w:rPr>
          <w:rFonts w:ascii="Times New Roman" w:hAnsi="Times New Roman" w:cs="Times New Roman"/>
          <w:sz w:val="24"/>
          <w:szCs w:val="24"/>
          <w:lang w:bidi="ru-RU"/>
        </w:rPr>
        <w:t>Версия 14 от 27.12.2021 г.)</w:t>
      </w:r>
    </w:p>
    <w:p w:rsidR="003854B0" w:rsidRPr="000120C9" w:rsidRDefault="003854B0" w:rsidP="003854B0">
      <w:pPr>
        <w:pStyle w:val="a4"/>
        <w:spacing w:line="276" w:lineRule="auto"/>
        <w:ind w:left="0" w:firstLine="69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20C9">
        <w:rPr>
          <w:rFonts w:ascii="Times New Roman" w:hAnsi="Times New Roman" w:cs="Times New Roman"/>
          <w:sz w:val="24"/>
          <w:szCs w:val="24"/>
          <w:lang w:bidi="ru-RU"/>
        </w:rPr>
        <w:t>- продленная профилактика ТГВ (вплоть до 45 дней после выписки) может назначаться пациентам при наличии одного из следующих признаков: возраст старше 60 лет, госпитализация в ОРИТ, активное злокачественное новообразование, ТГВ/ТЭЛА в анамнезе, сохраняющееся выраженное ограничение подвижности, концентрация D-</w:t>
      </w:r>
      <w:proofErr w:type="spellStart"/>
      <w:r w:rsidRPr="000120C9">
        <w:rPr>
          <w:rFonts w:ascii="Times New Roman" w:hAnsi="Times New Roman" w:cs="Times New Roman"/>
          <w:sz w:val="24"/>
          <w:szCs w:val="24"/>
          <w:lang w:bidi="ru-RU"/>
        </w:rPr>
        <w:t>димера</w:t>
      </w:r>
      <w:proofErr w:type="spellEnd"/>
      <w:r w:rsidRPr="000120C9">
        <w:rPr>
          <w:rFonts w:ascii="Times New Roman" w:hAnsi="Times New Roman" w:cs="Times New Roman"/>
          <w:sz w:val="24"/>
          <w:szCs w:val="24"/>
          <w:lang w:bidi="ru-RU"/>
        </w:rPr>
        <w:t xml:space="preserve"> в крови, в 2 и более раза превышающая верхнюю границу нормы;</w:t>
      </w:r>
    </w:p>
    <w:p w:rsidR="003854B0" w:rsidRPr="000120C9" w:rsidRDefault="003854B0" w:rsidP="003854B0">
      <w:pPr>
        <w:pStyle w:val="a4"/>
        <w:spacing w:line="276" w:lineRule="auto"/>
        <w:ind w:left="0" w:firstLine="69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20C9">
        <w:rPr>
          <w:rFonts w:ascii="Times New Roman" w:hAnsi="Times New Roman" w:cs="Times New Roman"/>
          <w:sz w:val="24"/>
          <w:szCs w:val="24"/>
          <w:lang w:bidi="ru-RU"/>
        </w:rPr>
        <w:t xml:space="preserve">- в качестве антикоагулянтов для продленной профилактики венозных тромбоэмболических осложнений имеется доказательная база для профилактических доз </w:t>
      </w:r>
      <w:proofErr w:type="spellStart"/>
      <w:r w:rsidRPr="000120C9">
        <w:rPr>
          <w:rFonts w:ascii="Times New Roman" w:hAnsi="Times New Roman" w:cs="Times New Roman"/>
          <w:sz w:val="24"/>
          <w:szCs w:val="24"/>
          <w:lang w:bidi="ru-RU"/>
        </w:rPr>
        <w:t>эноксапарина</w:t>
      </w:r>
      <w:proofErr w:type="spellEnd"/>
      <w:r w:rsidRPr="000120C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(40 мг</w:t>
      </w:r>
      <w:r w:rsidRPr="000120C9">
        <w:rPr>
          <w:rFonts w:ascii="Times New Roman" w:hAnsi="Times New Roman" w:cs="Times New Roman"/>
          <w:sz w:val="24"/>
          <w:szCs w:val="24"/>
          <w:lang w:bidi="ru-RU"/>
        </w:rPr>
        <w:t xml:space="preserve"> 1 раз в сутки) и </w:t>
      </w:r>
      <w:proofErr w:type="spellStart"/>
      <w:r w:rsidRPr="000120C9">
        <w:rPr>
          <w:rFonts w:ascii="Times New Roman" w:hAnsi="Times New Roman" w:cs="Times New Roman"/>
          <w:sz w:val="24"/>
          <w:szCs w:val="24"/>
          <w:lang w:bidi="ru-RU"/>
        </w:rPr>
        <w:t>ривароксабана</w:t>
      </w:r>
      <w:proofErr w:type="spellEnd"/>
      <w:r w:rsidRPr="000120C9">
        <w:rPr>
          <w:rFonts w:ascii="Times New Roman" w:hAnsi="Times New Roman" w:cs="Times New Roman"/>
          <w:sz w:val="24"/>
          <w:szCs w:val="24"/>
          <w:lang w:bidi="ru-RU"/>
        </w:rPr>
        <w:t xml:space="preserve"> в дозе 10 мг 1 раз в сутки;</w:t>
      </w:r>
    </w:p>
    <w:p w:rsidR="003854B0" w:rsidRPr="000120C9" w:rsidRDefault="003854B0" w:rsidP="003854B0">
      <w:pPr>
        <w:pStyle w:val="a4"/>
        <w:spacing w:line="276" w:lineRule="auto"/>
        <w:ind w:left="0" w:firstLine="69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20C9">
        <w:rPr>
          <w:rFonts w:ascii="Times New Roman" w:hAnsi="Times New Roman" w:cs="Times New Roman"/>
          <w:sz w:val="24"/>
          <w:szCs w:val="24"/>
          <w:lang w:bidi="ru-RU"/>
        </w:rPr>
        <w:t>- при тромботических осложнениях следует использовать лечебные дозы НМГ/НФГ; применение лечебных доз НМГ/НФГ может рассматриваться также у больных с клиническим подозрением на тромботические осложнения, когда нет возможности верифицировать диагноз;</w:t>
      </w:r>
    </w:p>
    <w:p w:rsidR="003854B0" w:rsidRPr="000120C9" w:rsidRDefault="003854B0" w:rsidP="003854B0">
      <w:pPr>
        <w:pStyle w:val="a4"/>
        <w:spacing w:line="276" w:lineRule="auto"/>
        <w:ind w:left="0" w:firstLine="69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20C9">
        <w:rPr>
          <w:rFonts w:ascii="Times New Roman" w:hAnsi="Times New Roman" w:cs="Times New Roman"/>
          <w:sz w:val="24"/>
          <w:szCs w:val="24"/>
          <w:lang w:bidi="ru-RU"/>
        </w:rPr>
        <w:t>- лечение ТГВ/ТЭЛА, ассоциированных с COVID-19, антикоагулянтами следует продолжать не менее 3 месяцев; после выписки предпочтительно использовать прямые пероральные антикоагулянты, если к ним нет противопоказаний;</w:t>
      </w:r>
    </w:p>
    <w:p w:rsidR="003854B0" w:rsidRPr="000120C9" w:rsidRDefault="003854B0" w:rsidP="003854B0">
      <w:pPr>
        <w:pStyle w:val="a4"/>
        <w:spacing w:line="276" w:lineRule="auto"/>
        <w:ind w:left="0" w:firstLine="69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20C9">
        <w:rPr>
          <w:rFonts w:ascii="Times New Roman" w:hAnsi="Times New Roman" w:cs="Times New Roman"/>
          <w:sz w:val="24"/>
          <w:szCs w:val="24"/>
          <w:lang w:bidi="ru-RU"/>
        </w:rPr>
        <w:t>- необходимость и схемы перевода пациентов с антикоагулянтов/</w:t>
      </w:r>
      <w:proofErr w:type="spellStart"/>
      <w:r w:rsidRPr="000120C9">
        <w:rPr>
          <w:rFonts w:ascii="Times New Roman" w:hAnsi="Times New Roman" w:cs="Times New Roman"/>
          <w:sz w:val="24"/>
          <w:szCs w:val="24"/>
          <w:lang w:bidi="ru-RU"/>
        </w:rPr>
        <w:t>антиагрегантов</w:t>
      </w:r>
      <w:proofErr w:type="spellEnd"/>
      <w:r w:rsidRPr="000120C9">
        <w:rPr>
          <w:rFonts w:ascii="Times New Roman" w:hAnsi="Times New Roman" w:cs="Times New Roman"/>
          <w:sz w:val="24"/>
          <w:szCs w:val="24"/>
          <w:lang w:bidi="ru-RU"/>
        </w:rPr>
        <w:t xml:space="preserve">, принимавшихся до госпитализации, на низкомолекулярный гепарин, тактика </w:t>
      </w:r>
      <w:proofErr w:type="spellStart"/>
      <w:r w:rsidRPr="000120C9">
        <w:rPr>
          <w:rFonts w:ascii="Times New Roman" w:hAnsi="Times New Roman" w:cs="Times New Roman"/>
          <w:sz w:val="24"/>
          <w:szCs w:val="24"/>
          <w:lang w:bidi="ru-RU"/>
        </w:rPr>
        <w:t>антитромбоцитарной</w:t>
      </w:r>
      <w:proofErr w:type="spellEnd"/>
      <w:r w:rsidRPr="000120C9">
        <w:rPr>
          <w:rFonts w:ascii="Times New Roman" w:hAnsi="Times New Roman" w:cs="Times New Roman"/>
          <w:sz w:val="24"/>
          <w:szCs w:val="24"/>
          <w:lang w:bidi="ru-RU"/>
        </w:rPr>
        <w:t xml:space="preserve"> терапии - по согласованию с кардиологом;</w:t>
      </w:r>
    </w:p>
    <w:p w:rsidR="003854B0" w:rsidRPr="000120C9" w:rsidRDefault="003854B0" w:rsidP="003854B0">
      <w:pPr>
        <w:pStyle w:val="a4"/>
        <w:spacing w:line="276" w:lineRule="auto"/>
        <w:ind w:left="0" w:firstLine="69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20C9">
        <w:rPr>
          <w:rFonts w:ascii="Times New Roman" w:hAnsi="Times New Roman" w:cs="Times New Roman"/>
          <w:sz w:val="24"/>
          <w:szCs w:val="24"/>
          <w:lang w:bidi="ru-RU"/>
        </w:rPr>
        <w:t>- у пациентов с очень низкой или высокой массой тела, выраженным нарушением функции почек, высоким риском кровотечений, а также при беременности подбор дозы гепарина целесообразно осуществлять под контролем анти-Ха активности в крови.</w:t>
      </w:r>
    </w:p>
    <w:p w:rsidR="003854B0" w:rsidRPr="000120C9" w:rsidRDefault="003854B0" w:rsidP="00477956">
      <w:pPr>
        <w:pStyle w:val="a4"/>
        <w:numPr>
          <w:ilvl w:val="0"/>
          <w:numId w:val="1"/>
        </w:numPr>
        <w:spacing w:after="0" w:line="276" w:lineRule="auto"/>
        <w:ind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20C9">
        <w:rPr>
          <w:rFonts w:ascii="Times New Roman" w:hAnsi="Times New Roman" w:cs="Times New Roman"/>
          <w:b/>
          <w:i/>
          <w:sz w:val="24"/>
          <w:szCs w:val="24"/>
        </w:rPr>
        <w:t xml:space="preserve">Упреждающая противовоспалительная терапия </w:t>
      </w:r>
      <w:proofErr w:type="spellStart"/>
      <w:r w:rsidRPr="000120C9">
        <w:rPr>
          <w:rFonts w:ascii="Times New Roman" w:hAnsi="Times New Roman" w:cs="Times New Roman"/>
          <w:b/>
          <w:i/>
          <w:sz w:val="24"/>
          <w:szCs w:val="24"/>
        </w:rPr>
        <w:t>глюкокортикостероидами</w:t>
      </w:r>
      <w:proofErr w:type="spellEnd"/>
      <w:r w:rsidRPr="000120C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854B0" w:rsidRPr="000120C9" w:rsidRDefault="003854B0" w:rsidP="003854B0">
      <w:pPr>
        <w:pStyle w:val="a4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глюкокортикостероиды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(ГКС) являются препаратами первого выбора для лечения больных с первичным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гемафагоцитарным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лимфогистиоцитозом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(ГЛГ) и вторичным синдромом активации макрофагов (САМ)/ГЛГ;</w:t>
      </w:r>
    </w:p>
    <w:p w:rsidR="003854B0" w:rsidRPr="000120C9" w:rsidRDefault="003854B0" w:rsidP="003854B0">
      <w:pPr>
        <w:pStyle w:val="a4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20C9">
        <w:rPr>
          <w:rFonts w:ascii="Times New Roman" w:hAnsi="Times New Roman" w:cs="Times New Roman"/>
          <w:sz w:val="24"/>
          <w:szCs w:val="24"/>
          <w:u w:val="single"/>
        </w:rPr>
        <w:t>- не рекомендуется использовать ГКС для лечения легкой и умеренной степени тяжести течения COVID-19, в том числе в амбулаторных условиях;</w:t>
      </w:r>
    </w:p>
    <w:p w:rsidR="003854B0" w:rsidRPr="000120C9" w:rsidRDefault="003854B0" w:rsidP="003854B0">
      <w:pPr>
        <w:pStyle w:val="a4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 xml:space="preserve">- схемы применения ГКС в соответствии с </w:t>
      </w:r>
      <w:r>
        <w:rPr>
          <w:rFonts w:ascii="Times New Roman" w:hAnsi="Times New Roman" w:cs="Times New Roman"/>
          <w:i/>
          <w:sz w:val="24"/>
          <w:szCs w:val="24"/>
        </w:rPr>
        <w:t>Приложением 1</w:t>
      </w:r>
      <w:r w:rsidRPr="000120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54B0" w:rsidRPr="000120C9" w:rsidRDefault="003854B0" w:rsidP="003854B0">
      <w:pPr>
        <w:pStyle w:val="a4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 xml:space="preserve">- максимальная доза ГКС применяется в течение 3-4 суток; доза ГКС снижается при стабилизации состояния (купирование лихорадки, стабильное снижение уровня СРБ,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ферритина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АЛТ, АСТ, ЛДГ сыворотки крови)</w:t>
      </w:r>
      <w:r w:rsidRPr="000120C9">
        <w:rPr>
          <w:rFonts w:ascii="Times New Roman" w:hAnsi="Times New Roman" w:cs="Times New Roman"/>
          <w:sz w:val="24"/>
          <w:szCs w:val="24"/>
        </w:rPr>
        <w:t>;</w:t>
      </w:r>
    </w:p>
    <w:p w:rsidR="003854B0" w:rsidRPr="000120C9" w:rsidRDefault="003854B0" w:rsidP="003854B0">
      <w:pPr>
        <w:pStyle w:val="a4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 xml:space="preserve">- поддерживающая доза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метилпреднизолона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и длительность терапии зависят от клинической ситуации;</w:t>
      </w:r>
    </w:p>
    <w:p w:rsidR="003854B0" w:rsidRPr="000120C9" w:rsidRDefault="003854B0" w:rsidP="003854B0">
      <w:pPr>
        <w:pStyle w:val="a4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lastRenderedPageBreak/>
        <w:t>- при наличии признаков надпочечниковой недостаточности внутривенно вводится гидрокортизон в дозе 50-100 мг, с последующим медленным внутривенным введением препарата в течение 1 ч в дозе 200 мг в сутки;</w:t>
      </w:r>
    </w:p>
    <w:p w:rsidR="003854B0" w:rsidRPr="000120C9" w:rsidRDefault="003854B0" w:rsidP="003854B0">
      <w:pPr>
        <w:pStyle w:val="a4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 xml:space="preserve">- применение </w:t>
      </w:r>
      <w:proofErr w:type="gramStart"/>
      <w:r w:rsidRPr="000120C9">
        <w:rPr>
          <w:rFonts w:ascii="Times New Roman" w:hAnsi="Times New Roman" w:cs="Times New Roman"/>
          <w:sz w:val="24"/>
          <w:szCs w:val="24"/>
        </w:rPr>
        <w:t>системных</w:t>
      </w:r>
      <w:proofErr w:type="gramEnd"/>
      <w:r w:rsidRPr="000120C9">
        <w:rPr>
          <w:rFonts w:ascii="Times New Roman" w:hAnsi="Times New Roman" w:cs="Times New Roman"/>
          <w:sz w:val="24"/>
          <w:szCs w:val="24"/>
        </w:rPr>
        <w:t xml:space="preserve"> ГКС должно быть в сочетании с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антикоагулянтной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терапией;</w:t>
      </w:r>
    </w:p>
    <w:p w:rsidR="003854B0" w:rsidRPr="000120C9" w:rsidRDefault="003854B0" w:rsidP="003854B0">
      <w:pPr>
        <w:pStyle w:val="a4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>- необходимо осуществлять мониторинг побочных эффектов системных ГКС, прежде всего, таких как гипергликемия, артериальная гипертензия, эрозивно-язвенное поражение верхних отделов ЖКТ и повышенный риск инфекций;</w:t>
      </w:r>
    </w:p>
    <w:p w:rsidR="003854B0" w:rsidRDefault="003854B0" w:rsidP="003854B0">
      <w:pPr>
        <w:pStyle w:val="a4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>- системные ГКС необходимо применять с осторожностью при сахарном диабете, гипертонической болезни, язвенной болезни желудка и 12-перстной кишки, ожирении, признаках активной бактериальной инфек</w:t>
      </w:r>
      <w:r>
        <w:rPr>
          <w:rFonts w:ascii="Times New Roman" w:hAnsi="Times New Roman" w:cs="Times New Roman"/>
          <w:sz w:val="24"/>
          <w:szCs w:val="24"/>
        </w:rPr>
        <w:t>ции, тромботических нарушениях.</w:t>
      </w:r>
    </w:p>
    <w:p w:rsidR="003854B0" w:rsidRPr="00462F3F" w:rsidRDefault="003854B0" w:rsidP="003854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2F3F">
        <w:rPr>
          <w:rFonts w:ascii="Times New Roman" w:hAnsi="Times New Roman" w:cs="Times New Roman"/>
          <w:b/>
          <w:i/>
          <w:sz w:val="24"/>
          <w:szCs w:val="24"/>
        </w:rPr>
        <w:t>Упреждающая противовоспалительная терапия генно-инженерными биологическими препаратами:</w:t>
      </w:r>
    </w:p>
    <w:p w:rsidR="003854B0" w:rsidRDefault="003854B0" w:rsidP="003854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таргетную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терапию ингибиторами ИЛ-6, ИЛ-1β или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янус-киназ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рекомендуется инициировать до развития тяжелого поражения легких с целью подавления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цитокинового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шторма и предотвращения развития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полиорганной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недостаточности;</w:t>
      </w:r>
    </w:p>
    <w:p w:rsidR="003854B0" w:rsidRPr="000120C9" w:rsidRDefault="003854B0" w:rsidP="003854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рекомендованные схемы применения ингибиторов</w:t>
      </w:r>
      <w:r w:rsidRPr="00462F3F">
        <w:rPr>
          <w:rFonts w:ascii="Times New Roman" w:hAnsi="Times New Roman" w:cs="Times New Roman"/>
          <w:sz w:val="24"/>
          <w:szCs w:val="24"/>
        </w:rPr>
        <w:t xml:space="preserve"> ИЛ-6, ИЛ-1β или </w:t>
      </w:r>
      <w:proofErr w:type="spellStart"/>
      <w:r w:rsidRPr="00462F3F">
        <w:rPr>
          <w:rFonts w:ascii="Times New Roman" w:hAnsi="Times New Roman" w:cs="Times New Roman"/>
          <w:sz w:val="24"/>
          <w:szCs w:val="24"/>
        </w:rPr>
        <w:t>янус-киназ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приведены в </w:t>
      </w:r>
      <w:r w:rsidRPr="00462F3F">
        <w:rPr>
          <w:rFonts w:ascii="Times New Roman" w:hAnsi="Times New Roman" w:cs="Times New Roman"/>
          <w:i/>
          <w:sz w:val="24"/>
          <w:szCs w:val="24"/>
        </w:rPr>
        <w:t>Приложении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4B0" w:rsidRPr="000120C9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 xml:space="preserve">- назначение ингибиторов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янус-киназ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тофацитиниба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барицитиниба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>) или ингибитора ИЛ-17 (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нетакимаб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) </w:t>
      </w:r>
      <w:r w:rsidRPr="00462F3F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462F3F">
        <w:rPr>
          <w:rFonts w:ascii="Times New Roman" w:hAnsi="Times New Roman" w:cs="Times New Roman"/>
          <w:sz w:val="24"/>
          <w:szCs w:val="24"/>
        </w:rPr>
        <w:t>антогониста</w:t>
      </w:r>
      <w:proofErr w:type="spellEnd"/>
      <w:r w:rsidRPr="00462F3F">
        <w:rPr>
          <w:rFonts w:ascii="Times New Roman" w:hAnsi="Times New Roman" w:cs="Times New Roman"/>
          <w:sz w:val="24"/>
          <w:szCs w:val="24"/>
        </w:rPr>
        <w:t xml:space="preserve"> рецептора ИЛ-6 </w:t>
      </w:r>
      <w:proofErr w:type="spellStart"/>
      <w:r w:rsidRPr="00462F3F">
        <w:rPr>
          <w:rFonts w:ascii="Times New Roman" w:hAnsi="Times New Roman" w:cs="Times New Roman"/>
          <w:sz w:val="24"/>
          <w:szCs w:val="24"/>
        </w:rPr>
        <w:t>левилимаба</w:t>
      </w:r>
      <w:proofErr w:type="spellEnd"/>
      <w:r w:rsidRPr="00462F3F">
        <w:rPr>
          <w:rFonts w:ascii="Times New Roman" w:hAnsi="Times New Roman" w:cs="Times New Roman"/>
          <w:sz w:val="24"/>
          <w:szCs w:val="24"/>
        </w:rPr>
        <w:t xml:space="preserve"> (подкожно/внутривенно), или блокатора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F3F">
        <w:rPr>
          <w:rFonts w:ascii="Times New Roman" w:hAnsi="Times New Roman" w:cs="Times New Roman"/>
          <w:sz w:val="24"/>
          <w:szCs w:val="24"/>
        </w:rPr>
        <w:t xml:space="preserve">ИЛ-6 </w:t>
      </w:r>
      <w:proofErr w:type="spellStart"/>
      <w:r w:rsidRPr="00462F3F">
        <w:rPr>
          <w:rFonts w:ascii="Times New Roman" w:hAnsi="Times New Roman" w:cs="Times New Roman"/>
          <w:sz w:val="24"/>
          <w:szCs w:val="24"/>
        </w:rPr>
        <w:t>олокизумаба</w:t>
      </w:r>
      <w:proofErr w:type="spellEnd"/>
      <w:r w:rsidRPr="00462F3F">
        <w:rPr>
          <w:rFonts w:ascii="Times New Roman" w:hAnsi="Times New Roman" w:cs="Times New Roman"/>
          <w:sz w:val="24"/>
          <w:szCs w:val="24"/>
        </w:rPr>
        <w:t xml:space="preserve"> (подкожно/внутривенно) или ан</w:t>
      </w:r>
      <w:r>
        <w:rPr>
          <w:rFonts w:ascii="Times New Roman" w:hAnsi="Times New Roman" w:cs="Times New Roman"/>
          <w:sz w:val="24"/>
          <w:szCs w:val="24"/>
        </w:rPr>
        <w:t>тагониста рецептора ИЛ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α/ИЛ1β – </w:t>
      </w:r>
      <w:proofErr w:type="spellStart"/>
      <w:r w:rsidRPr="00462F3F">
        <w:rPr>
          <w:rFonts w:ascii="Times New Roman" w:hAnsi="Times New Roman" w:cs="Times New Roman"/>
          <w:sz w:val="24"/>
          <w:szCs w:val="24"/>
        </w:rPr>
        <w:t>анакинры</w:t>
      </w:r>
      <w:proofErr w:type="spellEnd"/>
      <w:r w:rsidRPr="00462F3F">
        <w:rPr>
          <w:rFonts w:ascii="Times New Roman" w:hAnsi="Times New Roman" w:cs="Times New Roman"/>
          <w:sz w:val="24"/>
          <w:szCs w:val="24"/>
        </w:rPr>
        <w:t xml:space="preserve"> </w:t>
      </w:r>
      <w:r w:rsidRPr="000120C9">
        <w:rPr>
          <w:rFonts w:ascii="Times New Roman" w:hAnsi="Times New Roman" w:cs="Times New Roman"/>
          <w:sz w:val="24"/>
          <w:szCs w:val="24"/>
        </w:rPr>
        <w:t>рекомендовано при наличии патологических изменений в легких, соответствующих КТ1</w:t>
      </w:r>
      <w:r>
        <w:rPr>
          <w:rFonts w:ascii="Times New Roman" w:hAnsi="Times New Roman" w:cs="Times New Roman"/>
          <w:sz w:val="24"/>
          <w:szCs w:val="24"/>
        </w:rPr>
        <w:t>-2</w:t>
      </w:r>
      <w:r w:rsidRPr="000120C9">
        <w:rPr>
          <w:rFonts w:ascii="Times New Roman" w:hAnsi="Times New Roman" w:cs="Times New Roman"/>
          <w:sz w:val="24"/>
          <w:szCs w:val="24"/>
        </w:rPr>
        <w:t xml:space="preserve"> или пневмонии среднетяжелой степени по данным рентгенологического обследования (неоднородные затемнения округлой формы и различной протяженности, вовлечение паренхимы легкого ≤ 50%) в сочетании с двумя и более нижеуказанными признаками: </w:t>
      </w:r>
    </w:p>
    <w:p w:rsidR="003854B0" w:rsidRPr="000120C9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 xml:space="preserve">• SpO2 - 97 и выше, без признаков одышки </w:t>
      </w:r>
    </w:p>
    <w:p w:rsidR="003854B0" w:rsidRPr="000120C9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>• 3N ≤ Уровень СРБ &lt; 6N</w:t>
      </w:r>
    </w:p>
    <w:p w:rsidR="003854B0" w:rsidRPr="000120C9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>• Температура тела 37,5-37,9 °C в течение 3-5 дней</w:t>
      </w:r>
    </w:p>
    <w:p w:rsidR="003854B0" w:rsidRPr="000120C9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>• Число лейкоцитов - 3,5-4,0×10</w:t>
      </w:r>
      <w:r w:rsidRPr="00462F3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0120C9">
        <w:rPr>
          <w:rFonts w:ascii="Times New Roman" w:hAnsi="Times New Roman" w:cs="Times New Roman"/>
          <w:sz w:val="24"/>
          <w:szCs w:val="24"/>
        </w:rPr>
        <w:t xml:space="preserve"> /л</w:t>
      </w:r>
    </w:p>
    <w:p w:rsidR="003854B0" w:rsidRPr="000120C9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>• Абсолютное число лимфоцитов - 1,5-2,0×10</w:t>
      </w:r>
      <w:r w:rsidRPr="00462F3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0120C9">
        <w:rPr>
          <w:rFonts w:ascii="Times New Roman" w:hAnsi="Times New Roman" w:cs="Times New Roman"/>
          <w:sz w:val="24"/>
          <w:szCs w:val="24"/>
        </w:rPr>
        <w:t xml:space="preserve"> /л </w:t>
      </w:r>
    </w:p>
    <w:p w:rsidR="003854B0" w:rsidRPr="000120C9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 xml:space="preserve">- </w:t>
      </w:r>
      <w:r w:rsidRPr="001F5882">
        <w:rPr>
          <w:rFonts w:ascii="Times New Roman" w:hAnsi="Times New Roman" w:cs="Times New Roman"/>
          <w:sz w:val="24"/>
          <w:szCs w:val="24"/>
        </w:rPr>
        <w:t>внутривенное</w:t>
      </w:r>
      <w:r w:rsidRPr="000120C9">
        <w:rPr>
          <w:rFonts w:ascii="Times New Roman" w:hAnsi="Times New Roman" w:cs="Times New Roman"/>
          <w:sz w:val="24"/>
          <w:szCs w:val="24"/>
        </w:rPr>
        <w:t xml:space="preserve"> назначение </w:t>
      </w:r>
      <w:r w:rsidRPr="001F5882">
        <w:rPr>
          <w:rFonts w:ascii="Times New Roman" w:hAnsi="Times New Roman" w:cs="Times New Roman"/>
          <w:sz w:val="24"/>
          <w:szCs w:val="24"/>
        </w:rPr>
        <w:t xml:space="preserve">антагонистов рецептора ИЛ-6 – </w:t>
      </w:r>
      <w:proofErr w:type="spellStart"/>
      <w:r w:rsidRPr="001F5882">
        <w:rPr>
          <w:rFonts w:ascii="Times New Roman" w:hAnsi="Times New Roman" w:cs="Times New Roman"/>
          <w:sz w:val="24"/>
          <w:szCs w:val="24"/>
        </w:rPr>
        <w:t>тоцилизумаба</w:t>
      </w:r>
      <w:proofErr w:type="spellEnd"/>
      <w:r w:rsidRPr="001F588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1F5882">
        <w:rPr>
          <w:rFonts w:ascii="Times New Roman" w:hAnsi="Times New Roman" w:cs="Times New Roman"/>
          <w:sz w:val="24"/>
          <w:szCs w:val="24"/>
        </w:rPr>
        <w:t>сарилумаба</w:t>
      </w:r>
      <w:proofErr w:type="spellEnd"/>
      <w:r w:rsidRPr="001F5882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Pr="001F5882">
        <w:rPr>
          <w:rFonts w:ascii="Times New Roman" w:hAnsi="Times New Roman" w:cs="Times New Roman"/>
          <w:sz w:val="24"/>
          <w:szCs w:val="24"/>
        </w:rPr>
        <w:t>левилимаба</w:t>
      </w:r>
      <w:proofErr w:type="spellEnd"/>
      <w:r w:rsidRPr="001F5882">
        <w:rPr>
          <w:rFonts w:ascii="Times New Roman" w:hAnsi="Times New Roman" w:cs="Times New Roman"/>
          <w:sz w:val="24"/>
          <w:szCs w:val="24"/>
        </w:rPr>
        <w:t xml:space="preserve">, или блокатора ИЛ-6 </w:t>
      </w:r>
      <w:proofErr w:type="spellStart"/>
      <w:r w:rsidRPr="001F5882">
        <w:rPr>
          <w:rFonts w:ascii="Times New Roman" w:hAnsi="Times New Roman" w:cs="Times New Roman"/>
          <w:sz w:val="24"/>
          <w:szCs w:val="24"/>
        </w:rPr>
        <w:t>олокизумаба</w:t>
      </w:r>
      <w:proofErr w:type="spellEnd"/>
      <w:r w:rsidRPr="001F5882">
        <w:rPr>
          <w:rFonts w:ascii="Times New Roman" w:hAnsi="Times New Roman" w:cs="Times New Roman"/>
          <w:sz w:val="24"/>
          <w:szCs w:val="24"/>
        </w:rPr>
        <w:t xml:space="preserve"> или антагониста рецептора ИЛ</w:t>
      </w:r>
      <w:proofErr w:type="gramStart"/>
      <w:r w:rsidRPr="001F58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5882">
        <w:rPr>
          <w:rFonts w:ascii="Times New Roman" w:hAnsi="Times New Roman" w:cs="Times New Roman"/>
          <w:sz w:val="24"/>
          <w:szCs w:val="24"/>
        </w:rPr>
        <w:t xml:space="preserve">α/ИЛ1β – </w:t>
      </w:r>
      <w:proofErr w:type="spellStart"/>
      <w:r w:rsidRPr="001F5882">
        <w:rPr>
          <w:rFonts w:ascii="Times New Roman" w:hAnsi="Times New Roman" w:cs="Times New Roman"/>
          <w:sz w:val="24"/>
          <w:szCs w:val="24"/>
        </w:rPr>
        <w:t>анакинры</w:t>
      </w:r>
      <w:proofErr w:type="spellEnd"/>
      <w:r w:rsidRPr="001F5882">
        <w:rPr>
          <w:rFonts w:ascii="Times New Roman" w:hAnsi="Times New Roman" w:cs="Times New Roman"/>
          <w:sz w:val="24"/>
          <w:szCs w:val="24"/>
        </w:rPr>
        <w:t xml:space="preserve"> </w:t>
      </w:r>
      <w:r w:rsidRPr="000120C9">
        <w:rPr>
          <w:rFonts w:ascii="Times New Roman" w:hAnsi="Times New Roman" w:cs="Times New Roman"/>
          <w:sz w:val="24"/>
          <w:szCs w:val="24"/>
        </w:rPr>
        <w:t>рекомендуется при наличии патологических изменений в легких, соответствующих КТ1-2, или пневмонии среднетяжелой степени по данным рентгенологического обследования (неоднородные затемнения округлой формы и различной протяженности, вовлечение паренхимы легкого ≤ 50%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120C9">
        <w:rPr>
          <w:rFonts w:ascii="Times New Roman" w:hAnsi="Times New Roman" w:cs="Times New Roman"/>
          <w:sz w:val="24"/>
          <w:szCs w:val="24"/>
        </w:rPr>
        <w:t xml:space="preserve"> в сочетании с двумя и более нижеуказанными признаками: </w:t>
      </w:r>
    </w:p>
    <w:p w:rsidR="003854B0" w:rsidRPr="000120C9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0C9">
        <w:rPr>
          <w:rFonts w:ascii="Times New Roman" w:hAnsi="Times New Roman" w:cs="Times New Roman"/>
          <w:sz w:val="24"/>
          <w:szCs w:val="24"/>
        </w:rPr>
        <w:t xml:space="preserve"> SpO2 94-97, одышка при физической нагрузке; </w:t>
      </w:r>
    </w:p>
    <w:p w:rsidR="003854B0" w:rsidRPr="000120C9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0C9">
        <w:rPr>
          <w:rFonts w:ascii="Times New Roman" w:hAnsi="Times New Roman" w:cs="Times New Roman"/>
          <w:sz w:val="24"/>
          <w:szCs w:val="24"/>
        </w:rPr>
        <w:t xml:space="preserve"> 6</w:t>
      </w:r>
      <w:r w:rsidRPr="000120C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120C9">
        <w:rPr>
          <w:rFonts w:ascii="Times New Roman" w:hAnsi="Times New Roman" w:cs="Times New Roman"/>
          <w:sz w:val="24"/>
          <w:szCs w:val="24"/>
        </w:rPr>
        <w:t xml:space="preserve"> ≤ СРБ &gt; 9</w:t>
      </w:r>
      <w:r w:rsidRPr="000120C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120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54B0" w:rsidRPr="000120C9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0C9">
        <w:rPr>
          <w:rFonts w:ascii="Times New Roman" w:hAnsi="Times New Roman" w:cs="Times New Roman"/>
          <w:sz w:val="24"/>
          <w:szCs w:val="24"/>
        </w:rPr>
        <w:t xml:space="preserve"> Лихорадка ≥ 38 °C в течение 3-5 дней; </w:t>
      </w:r>
    </w:p>
    <w:p w:rsidR="003854B0" w:rsidRPr="000120C9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0C9">
        <w:rPr>
          <w:rFonts w:ascii="Times New Roman" w:hAnsi="Times New Roman" w:cs="Times New Roman"/>
          <w:sz w:val="24"/>
          <w:szCs w:val="24"/>
        </w:rPr>
        <w:t xml:space="preserve"> Число лейкоцитов 3,0-3,5х10</w:t>
      </w:r>
      <w:r w:rsidRPr="000120C9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0120C9">
        <w:rPr>
          <w:rFonts w:ascii="Times New Roman" w:hAnsi="Times New Roman" w:cs="Times New Roman"/>
          <w:sz w:val="24"/>
          <w:szCs w:val="24"/>
        </w:rPr>
        <w:t xml:space="preserve"> /л; </w:t>
      </w:r>
    </w:p>
    <w:p w:rsidR="003854B0" w:rsidRPr="000120C9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0C9">
        <w:rPr>
          <w:rFonts w:ascii="Times New Roman" w:hAnsi="Times New Roman" w:cs="Times New Roman"/>
          <w:sz w:val="24"/>
          <w:szCs w:val="24"/>
        </w:rPr>
        <w:t xml:space="preserve"> Абсолютное число лимфоцитов 1,0-1,5х10</w:t>
      </w:r>
      <w:r w:rsidRPr="000120C9">
        <w:rPr>
          <w:rFonts w:ascii="Times New Roman" w:hAnsi="Times New Roman" w:cs="Times New Roman"/>
          <w:sz w:val="24"/>
          <w:szCs w:val="24"/>
          <w:vertAlign w:val="superscript"/>
        </w:rPr>
        <w:t xml:space="preserve">9 </w:t>
      </w:r>
      <w:r w:rsidRPr="000120C9">
        <w:rPr>
          <w:rFonts w:ascii="Times New Roman" w:hAnsi="Times New Roman" w:cs="Times New Roman"/>
          <w:sz w:val="24"/>
          <w:szCs w:val="24"/>
        </w:rPr>
        <w:t>/л</w:t>
      </w:r>
    </w:p>
    <w:p w:rsidR="003854B0" w:rsidRPr="000120C9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0C9">
        <w:rPr>
          <w:rFonts w:ascii="Times New Roman" w:hAnsi="Times New Roman" w:cs="Times New Roman"/>
          <w:sz w:val="24"/>
          <w:szCs w:val="24"/>
        </w:rPr>
        <w:t xml:space="preserve">- </w:t>
      </w:r>
      <w:r w:rsidRPr="001F5882">
        <w:rPr>
          <w:rFonts w:ascii="Times New Roman" w:hAnsi="Times New Roman" w:cs="Times New Roman"/>
          <w:sz w:val="24"/>
          <w:szCs w:val="24"/>
        </w:rPr>
        <w:t>назначение антагонистов рецепторов ИЛ-6 (</w:t>
      </w:r>
      <w:proofErr w:type="spellStart"/>
      <w:r w:rsidRPr="001F5882">
        <w:rPr>
          <w:rFonts w:ascii="Times New Roman" w:hAnsi="Times New Roman" w:cs="Times New Roman"/>
          <w:sz w:val="24"/>
          <w:szCs w:val="24"/>
        </w:rPr>
        <w:t>тоцилизумаба</w:t>
      </w:r>
      <w:proofErr w:type="spellEnd"/>
      <w:r w:rsidRPr="001F58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882">
        <w:rPr>
          <w:rFonts w:ascii="Times New Roman" w:hAnsi="Times New Roman" w:cs="Times New Roman"/>
          <w:sz w:val="24"/>
          <w:szCs w:val="24"/>
        </w:rPr>
        <w:t>сарилумаба</w:t>
      </w:r>
      <w:proofErr w:type="spellEnd"/>
      <w:r w:rsidRPr="001F58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882">
        <w:rPr>
          <w:rFonts w:ascii="Times New Roman" w:hAnsi="Times New Roman" w:cs="Times New Roman"/>
          <w:sz w:val="24"/>
          <w:szCs w:val="24"/>
        </w:rPr>
        <w:t>левилимаба</w:t>
      </w:r>
      <w:proofErr w:type="spellEnd"/>
      <w:r w:rsidRPr="001F5882">
        <w:rPr>
          <w:rFonts w:ascii="Times New Roman" w:hAnsi="Times New Roman" w:cs="Times New Roman"/>
          <w:sz w:val="24"/>
          <w:szCs w:val="24"/>
        </w:rPr>
        <w:t>), блокаторов ИЛ-1 (</w:t>
      </w:r>
      <w:proofErr w:type="spellStart"/>
      <w:r w:rsidRPr="001F5882">
        <w:rPr>
          <w:rFonts w:ascii="Times New Roman" w:hAnsi="Times New Roman" w:cs="Times New Roman"/>
          <w:sz w:val="24"/>
          <w:szCs w:val="24"/>
        </w:rPr>
        <w:t>канакинумаба</w:t>
      </w:r>
      <w:proofErr w:type="spellEnd"/>
      <w:r w:rsidRPr="001F58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882">
        <w:rPr>
          <w:rFonts w:ascii="Times New Roman" w:hAnsi="Times New Roman" w:cs="Times New Roman"/>
          <w:sz w:val="24"/>
          <w:szCs w:val="24"/>
        </w:rPr>
        <w:t>анакинры</w:t>
      </w:r>
      <w:proofErr w:type="spellEnd"/>
      <w:r w:rsidRPr="001F5882">
        <w:rPr>
          <w:rFonts w:ascii="Times New Roman" w:hAnsi="Times New Roman" w:cs="Times New Roman"/>
          <w:sz w:val="24"/>
          <w:szCs w:val="24"/>
        </w:rPr>
        <w:t>) или блокатора ИЛ- 6 (</w:t>
      </w:r>
      <w:proofErr w:type="spellStart"/>
      <w:r w:rsidRPr="001F5882">
        <w:rPr>
          <w:rFonts w:ascii="Times New Roman" w:hAnsi="Times New Roman" w:cs="Times New Roman"/>
          <w:sz w:val="24"/>
          <w:szCs w:val="24"/>
        </w:rPr>
        <w:t>олокизумаба</w:t>
      </w:r>
      <w:proofErr w:type="spellEnd"/>
      <w:r w:rsidRPr="001F5882">
        <w:rPr>
          <w:rFonts w:ascii="Times New Roman" w:hAnsi="Times New Roman" w:cs="Times New Roman"/>
          <w:sz w:val="24"/>
          <w:szCs w:val="24"/>
        </w:rPr>
        <w:t xml:space="preserve">) внутривенно </w:t>
      </w:r>
      <w:r w:rsidRPr="000120C9">
        <w:rPr>
          <w:rFonts w:ascii="Times New Roman" w:hAnsi="Times New Roman" w:cs="Times New Roman"/>
          <w:sz w:val="24"/>
          <w:szCs w:val="24"/>
        </w:rPr>
        <w:t xml:space="preserve">рекомендуется при наличии патологических изменений в легких, соответствующих КТ1-4, или пневмонии среднетяжелой/тяжелой степени по данным рентгенологического обследования </w:t>
      </w:r>
      <w:r w:rsidRPr="000120C9">
        <w:rPr>
          <w:rFonts w:ascii="Times New Roman" w:hAnsi="Times New Roman" w:cs="Times New Roman"/>
          <w:sz w:val="24"/>
          <w:szCs w:val="24"/>
        </w:rPr>
        <w:lastRenderedPageBreak/>
        <w:t xml:space="preserve">(сливные затемнения по типу инфильтрации (симптом «белых легких») вовлечение паренхимы легкого ≥ 50%)) в сочетании с двумя и более нижеуказанными признаками: </w:t>
      </w:r>
      <w:proofErr w:type="gramEnd"/>
    </w:p>
    <w:p w:rsidR="003854B0" w:rsidRPr="000120C9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0C9">
        <w:rPr>
          <w:rFonts w:ascii="Times New Roman" w:hAnsi="Times New Roman" w:cs="Times New Roman"/>
          <w:sz w:val="24"/>
          <w:szCs w:val="24"/>
        </w:rPr>
        <w:t xml:space="preserve"> SpO2 ≤ 93, одышка в покое</w:t>
      </w:r>
      <w:r>
        <w:rPr>
          <w:rFonts w:ascii="Times New Roman" w:hAnsi="Times New Roman" w:cs="Times New Roman"/>
          <w:sz w:val="24"/>
          <w:szCs w:val="24"/>
        </w:rPr>
        <w:t xml:space="preserve">/прогрессирующая одышка </w:t>
      </w:r>
      <w:r w:rsidRPr="001F5882">
        <w:rPr>
          <w:rFonts w:ascii="Times New Roman" w:hAnsi="Times New Roman" w:cs="Times New Roman"/>
          <w:sz w:val="24"/>
          <w:szCs w:val="24"/>
        </w:rPr>
        <w:t>в течение первых 2-3 дней</w:t>
      </w:r>
      <w:r w:rsidRPr="000120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54B0" w:rsidRPr="000120C9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0C9">
        <w:rPr>
          <w:rFonts w:ascii="Times New Roman" w:hAnsi="Times New Roman" w:cs="Times New Roman"/>
          <w:sz w:val="24"/>
          <w:szCs w:val="24"/>
        </w:rPr>
        <w:t xml:space="preserve"> Лихорадка &gt; 38 °C в течение </w:t>
      </w:r>
      <w:r>
        <w:rPr>
          <w:rFonts w:ascii="Times New Roman" w:hAnsi="Times New Roman" w:cs="Times New Roman"/>
          <w:sz w:val="24"/>
          <w:szCs w:val="24"/>
        </w:rPr>
        <w:t>2-3</w:t>
      </w:r>
      <w:r w:rsidRPr="000120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54B0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0C9">
        <w:rPr>
          <w:rFonts w:ascii="Times New Roman" w:hAnsi="Times New Roman" w:cs="Times New Roman"/>
          <w:sz w:val="24"/>
          <w:szCs w:val="24"/>
        </w:rPr>
        <w:t xml:space="preserve"> </w:t>
      </w:r>
      <w:r w:rsidRPr="001F5882">
        <w:rPr>
          <w:rFonts w:ascii="Times New Roman" w:hAnsi="Times New Roman" w:cs="Times New Roman"/>
          <w:sz w:val="24"/>
          <w:szCs w:val="24"/>
        </w:rPr>
        <w:t xml:space="preserve">Уровень СРБ ≥ 9N или рост уровня СРБ в 3 раза на 3-5 дни заболевания </w:t>
      </w:r>
    </w:p>
    <w:p w:rsidR="003854B0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882">
        <w:rPr>
          <w:rFonts w:ascii="Times New Roman" w:hAnsi="Times New Roman" w:cs="Times New Roman"/>
          <w:sz w:val="24"/>
          <w:szCs w:val="24"/>
        </w:rPr>
        <w:t xml:space="preserve">• Число лейкоцитов &lt; 3,0×109 /л </w:t>
      </w:r>
    </w:p>
    <w:p w:rsidR="003854B0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882">
        <w:rPr>
          <w:rFonts w:ascii="Times New Roman" w:hAnsi="Times New Roman" w:cs="Times New Roman"/>
          <w:sz w:val="24"/>
          <w:szCs w:val="24"/>
        </w:rPr>
        <w:t xml:space="preserve">• Абсолютное число лимфоцитов крови &lt; 1,0×109 /л </w:t>
      </w:r>
    </w:p>
    <w:p w:rsidR="003854B0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882">
        <w:rPr>
          <w:rFonts w:ascii="Times New Roman" w:hAnsi="Times New Roman" w:cs="Times New Roman"/>
          <w:sz w:val="24"/>
          <w:szCs w:val="24"/>
        </w:rPr>
        <w:t xml:space="preserve">• Уровень </w:t>
      </w:r>
      <w:proofErr w:type="spellStart"/>
      <w:r w:rsidRPr="001F5882">
        <w:rPr>
          <w:rFonts w:ascii="Times New Roman" w:hAnsi="Times New Roman" w:cs="Times New Roman"/>
          <w:sz w:val="24"/>
          <w:szCs w:val="24"/>
        </w:rPr>
        <w:t>ферритина</w:t>
      </w:r>
      <w:proofErr w:type="spellEnd"/>
      <w:r w:rsidRPr="001F5882">
        <w:rPr>
          <w:rFonts w:ascii="Times New Roman" w:hAnsi="Times New Roman" w:cs="Times New Roman"/>
          <w:sz w:val="24"/>
          <w:szCs w:val="24"/>
        </w:rPr>
        <w:t xml:space="preserve">* сыворотки крови ≥ 2 норм на 3-5 дни заболевания </w:t>
      </w:r>
    </w:p>
    <w:p w:rsidR="003854B0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882">
        <w:rPr>
          <w:rFonts w:ascii="Times New Roman" w:hAnsi="Times New Roman" w:cs="Times New Roman"/>
          <w:sz w:val="24"/>
          <w:szCs w:val="24"/>
        </w:rPr>
        <w:t xml:space="preserve">• Уровень ЛДГ сыворотки крови≥ 1,5 норм на 3-5 дни заболевания </w:t>
      </w:r>
    </w:p>
    <w:p w:rsidR="003854B0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882">
        <w:rPr>
          <w:rFonts w:ascii="Times New Roman" w:hAnsi="Times New Roman" w:cs="Times New Roman"/>
          <w:sz w:val="24"/>
          <w:szCs w:val="24"/>
        </w:rPr>
        <w:t xml:space="preserve">• Уровень ИЛ-6* &gt; 40 </w:t>
      </w:r>
      <w:proofErr w:type="spellStart"/>
      <w:r w:rsidRPr="001F5882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1F5882">
        <w:rPr>
          <w:rFonts w:ascii="Times New Roman" w:hAnsi="Times New Roman" w:cs="Times New Roman"/>
          <w:sz w:val="24"/>
          <w:szCs w:val="24"/>
        </w:rPr>
        <w:t>/мл.</w:t>
      </w:r>
    </w:p>
    <w:p w:rsidR="003854B0" w:rsidRPr="001F5882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F5882">
        <w:rPr>
          <w:rFonts w:ascii="Times New Roman" w:hAnsi="Times New Roman" w:cs="Times New Roman"/>
          <w:sz w:val="20"/>
          <w:szCs w:val="20"/>
        </w:rPr>
        <w:t xml:space="preserve">* Уровень </w:t>
      </w:r>
      <w:proofErr w:type="spellStart"/>
      <w:r w:rsidRPr="001F5882">
        <w:rPr>
          <w:rFonts w:ascii="Times New Roman" w:hAnsi="Times New Roman" w:cs="Times New Roman"/>
          <w:sz w:val="20"/>
          <w:szCs w:val="20"/>
        </w:rPr>
        <w:t>ферритина</w:t>
      </w:r>
      <w:proofErr w:type="spellEnd"/>
      <w:r w:rsidRPr="001F5882">
        <w:rPr>
          <w:rFonts w:ascii="Times New Roman" w:hAnsi="Times New Roman" w:cs="Times New Roman"/>
          <w:sz w:val="20"/>
          <w:szCs w:val="20"/>
        </w:rPr>
        <w:t xml:space="preserve"> и ИЛ-6 сыворотки крови определяется при доступности исследований</w:t>
      </w:r>
    </w:p>
    <w:p w:rsidR="003854B0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4B0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5882">
        <w:rPr>
          <w:rFonts w:ascii="Times New Roman" w:hAnsi="Times New Roman" w:cs="Times New Roman"/>
          <w:sz w:val="24"/>
          <w:szCs w:val="24"/>
        </w:rPr>
        <w:t xml:space="preserve">При неэффективности </w:t>
      </w:r>
      <w:proofErr w:type="spellStart"/>
      <w:r w:rsidRPr="001F5882">
        <w:rPr>
          <w:rFonts w:ascii="Times New Roman" w:hAnsi="Times New Roman" w:cs="Times New Roman"/>
          <w:sz w:val="24"/>
          <w:szCs w:val="24"/>
        </w:rPr>
        <w:t>монотерапии</w:t>
      </w:r>
      <w:proofErr w:type="spellEnd"/>
      <w:r w:rsidRPr="001F5882">
        <w:rPr>
          <w:rFonts w:ascii="Times New Roman" w:hAnsi="Times New Roman" w:cs="Times New Roman"/>
          <w:sz w:val="24"/>
          <w:szCs w:val="24"/>
        </w:rPr>
        <w:t xml:space="preserve"> антагонистами рецептора ИЛ- 6 (</w:t>
      </w:r>
      <w:proofErr w:type="spellStart"/>
      <w:r w:rsidRPr="001F5882">
        <w:rPr>
          <w:rFonts w:ascii="Times New Roman" w:hAnsi="Times New Roman" w:cs="Times New Roman"/>
          <w:sz w:val="24"/>
          <w:szCs w:val="24"/>
        </w:rPr>
        <w:t>тоцилизумабом</w:t>
      </w:r>
      <w:proofErr w:type="spellEnd"/>
      <w:r w:rsidRPr="001F58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882">
        <w:rPr>
          <w:rFonts w:ascii="Times New Roman" w:hAnsi="Times New Roman" w:cs="Times New Roman"/>
          <w:sz w:val="24"/>
          <w:szCs w:val="24"/>
        </w:rPr>
        <w:t>сарилумабом</w:t>
      </w:r>
      <w:proofErr w:type="spellEnd"/>
      <w:r w:rsidRPr="001F58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882">
        <w:rPr>
          <w:rFonts w:ascii="Times New Roman" w:hAnsi="Times New Roman" w:cs="Times New Roman"/>
          <w:sz w:val="24"/>
          <w:szCs w:val="24"/>
        </w:rPr>
        <w:t>левилимабом</w:t>
      </w:r>
      <w:proofErr w:type="spellEnd"/>
      <w:r w:rsidRPr="001F5882">
        <w:rPr>
          <w:rFonts w:ascii="Times New Roman" w:hAnsi="Times New Roman" w:cs="Times New Roman"/>
          <w:sz w:val="24"/>
          <w:szCs w:val="24"/>
        </w:rPr>
        <w:t>) или блокатором ИЛ-6 (</w:t>
      </w:r>
      <w:proofErr w:type="spellStart"/>
      <w:r w:rsidRPr="001F5882">
        <w:rPr>
          <w:rFonts w:ascii="Times New Roman" w:hAnsi="Times New Roman" w:cs="Times New Roman"/>
          <w:sz w:val="24"/>
          <w:szCs w:val="24"/>
        </w:rPr>
        <w:t>олокизумабом</w:t>
      </w:r>
      <w:proofErr w:type="spellEnd"/>
      <w:r w:rsidRPr="001F5882">
        <w:rPr>
          <w:rFonts w:ascii="Times New Roman" w:hAnsi="Times New Roman" w:cs="Times New Roman"/>
          <w:sz w:val="24"/>
          <w:szCs w:val="24"/>
        </w:rPr>
        <w:t xml:space="preserve">) через 24-48 часов возможно переключение на ингибитор ИЛ-1 </w:t>
      </w:r>
      <w:proofErr w:type="spellStart"/>
      <w:r w:rsidRPr="001F5882">
        <w:rPr>
          <w:rFonts w:ascii="Times New Roman" w:hAnsi="Times New Roman" w:cs="Times New Roman"/>
          <w:sz w:val="24"/>
          <w:szCs w:val="24"/>
        </w:rPr>
        <w:t>анакинру</w:t>
      </w:r>
      <w:proofErr w:type="spellEnd"/>
      <w:r w:rsidRPr="001F588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1F5882">
        <w:rPr>
          <w:rFonts w:ascii="Times New Roman" w:hAnsi="Times New Roman" w:cs="Times New Roman"/>
          <w:sz w:val="24"/>
          <w:szCs w:val="24"/>
        </w:rPr>
        <w:t>канакинумаб</w:t>
      </w:r>
      <w:proofErr w:type="spellEnd"/>
      <w:r w:rsidRPr="001F5882">
        <w:rPr>
          <w:rFonts w:ascii="Times New Roman" w:hAnsi="Times New Roman" w:cs="Times New Roman"/>
          <w:sz w:val="24"/>
          <w:szCs w:val="24"/>
        </w:rPr>
        <w:t xml:space="preserve"> в рекомендуемых дозах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4B0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83150">
        <w:rPr>
          <w:rFonts w:ascii="Times New Roman" w:hAnsi="Times New Roman" w:cs="Times New Roman"/>
          <w:sz w:val="24"/>
          <w:szCs w:val="24"/>
        </w:rPr>
        <w:t>Канакинумаб</w:t>
      </w:r>
      <w:proofErr w:type="spellEnd"/>
      <w:r w:rsidRPr="00A83150">
        <w:rPr>
          <w:rFonts w:ascii="Times New Roman" w:hAnsi="Times New Roman" w:cs="Times New Roman"/>
          <w:sz w:val="24"/>
          <w:szCs w:val="24"/>
        </w:rPr>
        <w:t xml:space="preserve"> назначается в дозе 4 мг/кг (не больше 300 мг) внутривенно при невозможности использования или неэффективности </w:t>
      </w:r>
      <w:proofErr w:type="spellStart"/>
      <w:r w:rsidRPr="00A83150">
        <w:rPr>
          <w:rFonts w:ascii="Times New Roman" w:hAnsi="Times New Roman" w:cs="Times New Roman"/>
          <w:sz w:val="24"/>
          <w:szCs w:val="24"/>
        </w:rPr>
        <w:t>тоцилизумаба</w:t>
      </w:r>
      <w:proofErr w:type="spellEnd"/>
      <w:r w:rsidRPr="00A8315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A83150">
        <w:rPr>
          <w:rFonts w:ascii="Times New Roman" w:hAnsi="Times New Roman" w:cs="Times New Roman"/>
          <w:sz w:val="24"/>
          <w:szCs w:val="24"/>
        </w:rPr>
        <w:t>сарилумаба</w:t>
      </w:r>
      <w:proofErr w:type="spellEnd"/>
    </w:p>
    <w:p w:rsidR="003854B0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Анакинра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4B0" w:rsidRPr="001F5882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882">
        <w:rPr>
          <w:rFonts w:ascii="Times New Roman" w:hAnsi="Times New Roman" w:cs="Times New Roman"/>
          <w:sz w:val="24"/>
          <w:szCs w:val="24"/>
        </w:rPr>
        <w:t>При среднетяжелой форме COVID-19 назначается в дозе 100 мг/сутки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882">
        <w:rPr>
          <w:rFonts w:ascii="Times New Roman" w:hAnsi="Times New Roman" w:cs="Times New Roman"/>
          <w:sz w:val="24"/>
          <w:szCs w:val="24"/>
        </w:rPr>
        <w:t>подкожно в течение 7-10 дней</w:t>
      </w:r>
      <w:proofErr w:type="gramStart"/>
      <w:r w:rsidRPr="001F58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58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88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F5882">
        <w:rPr>
          <w:rFonts w:ascii="Times New Roman" w:hAnsi="Times New Roman" w:cs="Times New Roman"/>
          <w:sz w:val="24"/>
          <w:szCs w:val="24"/>
        </w:rPr>
        <w:t>г/</w:t>
      </w:r>
      <w:proofErr w:type="spellStart"/>
      <w:r w:rsidRPr="001F588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1F5882">
        <w:rPr>
          <w:rFonts w:ascii="Times New Roman" w:hAnsi="Times New Roman" w:cs="Times New Roman"/>
          <w:sz w:val="24"/>
          <w:szCs w:val="24"/>
        </w:rPr>
        <w:t>.</w:t>
      </w:r>
    </w:p>
    <w:p w:rsidR="003854B0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882">
        <w:rPr>
          <w:rFonts w:ascii="Times New Roman" w:hAnsi="Times New Roman" w:cs="Times New Roman"/>
          <w:sz w:val="24"/>
          <w:szCs w:val="24"/>
        </w:rPr>
        <w:t xml:space="preserve">При тяжелой, критической форме COVID-19 </w:t>
      </w:r>
      <w:proofErr w:type="spellStart"/>
      <w:r w:rsidRPr="001F5882">
        <w:rPr>
          <w:rFonts w:ascii="Times New Roman" w:hAnsi="Times New Roman" w:cs="Times New Roman"/>
          <w:sz w:val="24"/>
          <w:szCs w:val="24"/>
        </w:rPr>
        <w:t>анакинра</w:t>
      </w:r>
      <w:proofErr w:type="spellEnd"/>
      <w:r w:rsidRPr="001F5882">
        <w:rPr>
          <w:rFonts w:ascii="Times New Roman" w:hAnsi="Times New Roman" w:cs="Times New Roman"/>
          <w:sz w:val="24"/>
          <w:szCs w:val="24"/>
        </w:rPr>
        <w:t xml:space="preserve"> назначается в дозе 200 мг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882">
        <w:rPr>
          <w:rFonts w:ascii="Times New Roman" w:hAnsi="Times New Roman" w:cs="Times New Roman"/>
          <w:sz w:val="24"/>
          <w:szCs w:val="24"/>
        </w:rPr>
        <w:t>каждые 12 часов (суммарная доза 400 мг/сутки) – внутривенно в 1-3дня</w:t>
      </w:r>
      <w:proofErr w:type="gramStart"/>
      <w:r w:rsidRPr="001F5882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1F5882">
        <w:rPr>
          <w:rFonts w:ascii="Times New Roman" w:hAnsi="Times New Roman" w:cs="Times New Roman"/>
          <w:sz w:val="24"/>
          <w:szCs w:val="24"/>
        </w:rPr>
        <w:t>алее 100 мг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882">
        <w:rPr>
          <w:rFonts w:ascii="Times New Roman" w:hAnsi="Times New Roman" w:cs="Times New Roman"/>
          <w:sz w:val="24"/>
          <w:szCs w:val="24"/>
        </w:rPr>
        <w:t>каждые 12 часов на 4 день (суммарная доза 200 мг/сутки), 100 мг однократно на 5 день.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4B0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882">
        <w:rPr>
          <w:rFonts w:ascii="Times New Roman" w:hAnsi="Times New Roman" w:cs="Times New Roman"/>
          <w:sz w:val="24"/>
          <w:szCs w:val="24"/>
        </w:rPr>
        <w:t xml:space="preserve">При достижении критериев </w:t>
      </w:r>
      <w:proofErr w:type="spellStart"/>
      <w:r w:rsidRPr="001F5882">
        <w:rPr>
          <w:rFonts w:ascii="Times New Roman" w:hAnsi="Times New Roman" w:cs="Times New Roman"/>
          <w:sz w:val="24"/>
          <w:szCs w:val="24"/>
        </w:rPr>
        <w:t>гемофагоцитарного</w:t>
      </w:r>
      <w:proofErr w:type="spellEnd"/>
      <w:r w:rsidRPr="001F5882">
        <w:rPr>
          <w:rFonts w:ascii="Times New Roman" w:hAnsi="Times New Roman" w:cs="Times New Roman"/>
          <w:sz w:val="24"/>
          <w:szCs w:val="24"/>
        </w:rPr>
        <w:t xml:space="preserve"> синдрома (</w:t>
      </w:r>
      <w:proofErr w:type="spellStart"/>
      <w:r w:rsidRPr="001F5882">
        <w:rPr>
          <w:rFonts w:ascii="Times New Roman" w:hAnsi="Times New Roman" w:cs="Times New Roman"/>
          <w:sz w:val="24"/>
          <w:szCs w:val="24"/>
        </w:rPr>
        <w:t>некупирующаяся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882">
        <w:rPr>
          <w:rFonts w:ascii="Times New Roman" w:hAnsi="Times New Roman" w:cs="Times New Roman"/>
          <w:sz w:val="24"/>
          <w:szCs w:val="24"/>
        </w:rPr>
        <w:t>лихорадка, одно-</w:t>
      </w:r>
      <w:proofErr w:type="spellStart"/>
      <w:r w:rsidRPr="001F5882">
        <w:rPr>
          <w:rFonts w:ascii="Times New Roman" w:hAnsi="Times New Roman" w:cs="Times New Roman"/>
          <w:sz w:val="24"/>
          <w:szCs w:val="24"/>
        </w:rPr>
        <w:t>трехростковая</w:t>
      </w:r>
      <w:proofErr w:type="spellEnd"/>
      <w:r w:rsidRPr="001F5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882">
        <w:rPr>
          <w:rFonts w:ascii="Times New Roman" w:hAnsi="Times New Roman" w:cs="Times New Roman"/>
          <w:sz w:val="24"/>
          <w:szCs w:val="24"/>
        </w:rPr>
        <w:t>цитопения</w:t>
      </w:r>
      <w:proofErr w:type="spellEnd"/>
      <w:r w:rsidRPr="001F58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882">
        <w:rPr>
          <w:rFonts w:ascii="Times New Roman" w:hAnsi="Times New Roman" w:cs="Times New Roman"/>
          <w:sz w:val="24"/>
          <w:szCs w:val="24"/>
        </w:rPr>
        <w:t>гипофебриногенемия</w:t>
      </w:r>
      <w:proofErr w:type="spellEnd"/>
      <w:r w:rsidRPr="001F58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882">
        <w:rPr>
          <w:rFonts w:ascii="Times New Roman" w:hAnsi="Times New Roman" w:cs="Times New Roman"/>
          <w:sz w:val="24"/>
          <w:szCs w:val="24"/>
        </w:rPr>
        <w:t>гипертриглицеридемия</w:t>
      </w:r>
      <w:proofErr w:type="spellEnd"/>
      <w:r w:rsidRPr="001F5882">
        <w:rPr>
          <w:rFonts w:ascii="Times New Roman" w:hAnsi="Times New Roman" w:cs="Times New Roman"/>
          <w:sz w:val="24"/>
          <w:szCs w:val="24"/>
        </w:rPr>
        <w:t xml:space="preserve">, гепато и/или </w:t>
      </w:r>
      <w:proofErr w:type="spellStart"/>
      <w:r w:rsidRPr="001F5882">
        <w:rPr>
          <w:rFonts w:ascii="Times New Roman" w:hAnsi="Times New Roman" w:cs="Times New Roman"/>
          <w:sz w:val="24"/>
          <w:szCs w:val="24"/>
        </w:rPr>
        <w:t>спленомегалия</w:t>
      </w:r>
      <w:proofErr w:type="spellEnd"/>
      <w:r w:rsidRPr="001F5882">
        <w:rPr>
          <w:rFonts w:ascii="Times New Roman" w:hAnsi="Times New Roman" w:cs="Times New Roman"/>
          <w:sz w:val="24"/>
          <w:szCs w:val="24"/>
        </w:rPr>
        <w:t xml:space="preserve">, повышение </w:t>
      </w:r>
      <w:proofErr w:type="spellStart"/>
      <w:r w:rsidRPr="001F5882">
        <w:rPr>
          <w:rFonts w:ascii="Times New Roman" w:hAnsi="Times New Roman" w:cs="Times New Roman"/>
          <w:sz w:val="24"/>
          <w:szCs w:val="24"/>
        </w:rPr>
        <w:t>ферритина</w:t>
      </w:r>
      <w:proofErr w:type="spellEnd"/>
      <w:r w:rsidRPr="001F5882">
        <w:rPr>
          <w:rFonts w:ascii="Times New Roman" w:hAnsi="Times New Roman" w:cs="Times New Roman"/>
          <w:sz w:val="24"/>
          <w:szCs w:val="24"/>
        </w:rPr>
        <w:t xml:space="preserve">, АСТ) </w:t>
      </w:r>
      <w:proofErr w:type="gramStart"/>
      <w:r w:rsidRPr="001F5882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1F5882">
        <w:rPr>
          <w:rFonts w:ascii="Times New Roman" w:hAnsi="Times New Roman" w:cs="Times New Roman"/>
          <w:sz w:val="24"/>
          <w:szCs w:val="24"/>
        </w:rPr>
        <w:t xml:space="preserve"> дозе 200 мг каждые 8 часов (суммарная доза 600 мг/сутки) – внутривенно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882">
        <w:rPr>
          <w:rFonts w:ascii="Times New Roman" w:hAnsi="Times New Roman" w:cs="Times New Roman"/>
          <w:sz w:val="24"/>
          <w:szCs w:val="24"/>
        </w:rPr>
        <w:t>7 дней</w:t>
      </w:r>
    </w:p>
    <w:p w:rsidR="003854B0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Pr="00AB2CE9">
        <w:rPr>
          <w:rFonts w:ascii="Times New Roman" w:hAnsi="Times New Roman" w:cs="Times New Roman"/>
          <w:sz w:val="24"/>
          <w:szCs w:val="24"/>
        </w:rPr>
        <w:t xml:space="preserve">екарственные препараты </w:t>
      </w:r>
      <w:proofErr w:type="spellStart"/>
      <w:r w:rsidRPr="00AB2CE9">
        <w:rPr>
          <w:rFonts w:ascii="Times New Roman" w:hAnsi="Times New Roman" w:cs="Times New Roman"/>
          <w:sz w:val="24"/>
          <w:szCs w:val="24"/>
        </w:rPr>
        <w:t>барицитиниб</w:t>
      </w:r>
      <w:proofErr w:type="spellEnd"/>
      <w:r w:rsidRPr="00AB2CE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2CE9">
        <w:rPr>
          <w:rFonts w:ascii="Times New Roman" w:hAnsi="Times New Roman" w:cs="Times New Roman"/>
          <w:sz w:val="24"/>
          <w:szCs w:val="24"/>
        </w:rPr>
        <w:t>тофацитиниб</w:t>
      </w:r>
      <w:proofErr w:type="spellEnd"/>
      <w:r w:rsidRPr="00AB2CE9">
        <w:rPr>
          <w:rFonts w:ascii="Times New Roman" w:hAnsi="Times New Roman" w:cs="Times New Roman"/>
          <w:sz w:val="24"/>
          <w:szCs w:val="24"/>
        </w:rPr>
        <w:t xml:space="preserve"> в случае отсутствия могу</w:t>
      </w:r>
      <w:r>
        <w:rPr>
          <w:rFonts w:ascii="Times New Roman" w:hAnsi="Times New Roman" w:cs="Times New Roman"/>
          <w:sz w:val="24"/>
          <w:szCs w:val="24"/>
        </w:rPr>
        <w:t xml:space="preserve">т быть заменены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упадацитиниб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854B0" w:rsidRPr="000120C9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5882">
        <w:rPr>
          <w:rFonts w:ascii="Times New Roman" w:hAnsi="Times New Roman" w:cs="Times New Roman"/>
          <w:sz w:val="24"/>
          <w:szCs w:val="24"/>
        </w:rPr>
        <w:t>Антагонисты рецептора ИЛ-6 (</w:t>
      </w:r>
      <w:proofErr w:type="spellStart"/>
      <w:r w:rsidRPr="001F5882">
        <w:rPr>
          <w:rFonts w:ascii="Times New Roman" w:hAnsi="Times New Roman" w:cs="Times New Roman"/>
          <w:sz w:val="24"/>
          <w:szCs w:val="24"/>
        </w:rPr>
        <w:t>тоцилизумаб</w:t>
      </w:r>
      <w:proofErr w:type="spellEnd"/>
      <w:r w:rsidRPr="001F58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882">
        <w:rPr>
          <w:rFonts w:ascii="Times New Roman" w:hAnsi="Times New Roman" w:cs="Times New Roman"/>
          <w:sz w:val="24"/>
          <w:szCs w:val="24"/>
        </w:rPr>
        <w:t>сарилумаб</w:t>
      </w:r>
      <w:proofErr w:type="spellEnd"/>
      <w:r w:rsidRPr="001F58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882">
        <w:rPr>
          <w:rFonts w:ascii="Times New Roman" w:hAnsi="Times New Roman" w:cs="Times New Roman"/>
          <w:sz w:val="24"/>
          <w:szCs w:val="24"/>
        </w:rPr>
        <w:t>левилимаб</w:t>
      </w:r>
      <w:proofErr w:type="spellEnd"/>
      <w:r w:rsidRPr="001F5882">
        <w:rPr>
          <w:rFonts w:ascii="Times New Roman" w:hAnsi="Times New Roman" w:cs="Times New Roman"/>
          <w:sz w:val="24"/>
          <w:szCs w:val="24"/>
        </w:rPr>
        <w:t>), блокаторы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882">
        <w:rPr>
          <w:rFonts w:ascii="Times New Roman" w:hAnsi="Times New Roman" w:cs="Times New Roman"/>
          <w:sz w:val="24"/>
          <w:szCs w:val="24"/>
        </w:rPr>
        <w:t>ИЛ-6 (</w:t>
      </w:r>
      <w:proofErr w:type="spellStart"/>
      <w:r w:rsidRPr="001F5882">
        <w:rPr>
          <w:rFonts w:ascii="Times New Roman" w:hAnsi="Times New Roman" w:cs="Times New Roman"/>
          <w:sz w:val="24"/>
          <w:szCs w:val="24"/>
        </w:rPr>
        <w:t>олокизумаб</w:t>
      </w:r>
      <w:proofErr w:type="spellEnd"/>
      <w:r w:rsidRPr="001F5882">
        <w:rPr>
          <w:rFonts w:ascii="Times New Roman" w:hAnsi="Times New Roman" w:cs="Times New Roman"/>
          <w:sz w:val="24"/>
          <w:szCs w:val="24"/>
        </w:rPr>
        <w:t>) и ИЛ-1 (</w:t>
      </w:r>
      <w:proofErr w:type="spellStart"/>
      <w:r w:rsidRPr="001F5882">
        <w:rPr>
          <w:rFonts w:ascii="Times New Roman" w:hAnsi="Times New Roman" w:cs="Times New Roman"/>
          <w:sz w:val="24"/>
          <w:szCs w:val="24"/>
        </w:rPr>
        <w:t>канакинумаб</w:t>
      </w:r>
      <w:proofErr w:type="spellEnd"/>
      <w:r w:rsidRPr="001F58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882">
        <w:rPr>
          <w:rFonts w:ascii="Times New Roman" w:hAnsi="Times New Roman" w:cs="Times New Roman"/>
          <w:sz w:val="24"/>
          <w:szCs w:val="24"/>
        </w:rPr>
        <w:t>анакинра</w:t>
      </w:r>
      <w:proofErr w:type="spellEnd"/>
      <w:r w:rsidRPr="001F5882">
        <w:rPr>
          <w:rFonts w:ascii="Times New Roman" w:hAnsi="Times New Roman" w:cs="Times New Roman"/>
          <w:sz w:val="24"/>
          <w:szCs w:val="24"/>
        </w:rPr>
        <w:t xml:space="preserve">) у пациентов </w:t>
      </w:r>
      <w:proofErr w:type="gramStart"/>
      <w:r w:rsidRPr="001F58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5882">
        <w:rPr>
          <w:rFonts w:ascii="Times New Roman" w:hAnsi="Times New Roman" w:cs="Times New Roman"/>
          <w:sz w:val="24"/>
          <w:szCs w:val="24"/>
        </w:rPr>
        <w:t xml:space="preserve"> среднетяжелым,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882">
        <w:rPr>
          <w:rFonts w:ascii="Times New Roman" w:hAnsi="Times New Roman" w:cs="Times New Roman"/>
          <w:sz w:val="24"/>
          <w:szCs w:val="24"/>
        </w:rPr>
        <w:t>тяжелым и критическим течением COVID-19 назначаются в сочетании с ГКС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54B0" w:rsidRPr="000120C9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>- необходимо помнить, что при назначении вышеперечисленных генно-инженерных биологических препаратов повышается риск развития вторичной бактериальной инфекции</w:t>
      </w:r>
    </w:p>
    <w:p w:rsidR="003854B0" w:rsidRPr="000120C9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20C9">
        <w:rPr>
          <w:rFonts w:ascii="Times New Roman" w:hAnsi="Times New Roman" w:cs="Times New Roman"/>
          <w:i/>
          <w:sz w:val="24"/>
          <w:szCs w:val="24"/>
        </w:rPr>
        <w:t xml:space="preserve">Противопоказания для назначения генно-инженерных биологических препаратов: </w:t>
      </w:r>
    </w:p>
    <w:p w:rsidR="003854B0" w:rsidRPr="000120C9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 xml:space="preserve">• Сепсис, подтвержденный патогенами, </w:t>
      </w:r>
      <w:proofErr w:type="gramStart"/>
      <w:r w:rsidRPr="000120C9">
        <w:rPr>
          <w:rFonts w:ascii="Times New Roman" w:hAnsi="Times New Roman" w:cs="Times New Roman"/>
          <w:sz w:val="24"/>
          <w:szCs w:val="24"/>
        </w:rPr>
        <w:t>отличными</w:t>
      </w:r>
      <w:proofErr w:type="gramEnd"/>
      <w:r w:rsidRPr="000120C9">
        <w:rPr>
          <w:rFonts w:ascii="Times New Roman" w:hAnsi="Times New Roman" w:cs="Times New Roman"/>
          <w:sz w:val="24"/>
          <w:szCs w:val="24"/>
        </w:rPr>
        <w:t xml:space="preserve"> от COVID‑19;</w:t>
      </w:r>
    </w:p>
    <w:p w:rsidR="003854B0" w:rsidRPr="000120C9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>• Гиперчувствительность к любому компоненту препарата;</w:t>
      </w:r>
    </w:p>
    <w:p w:rsidR="003854B0" w:rsidRPr="000120C9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>• Вирусный гепатит</w:t>
      </w:r>
      <w:proofErr w:type="gramStart"/>
      <w:r w:rsidRPr="000120C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120C9">
        <w:rPr>
          <w:rFonts w:ascii="Times New Roman" w:hAnsi="Times New Roman" w:cs="Times New Roman"/>
          <w:sz w:val="24"/>
          <w:szCs w:val="24"/>
        </w:rPr>
        <w:t>;</w:t>
      </w:r>
    </w:p>
    <w:p w:rsidR="003854B0" w:rsidRPr="000120C9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>• Сопутствующие заболевания, связанные, согласно клиническому решению, с неблагоприятным прогнозом;</w:t>
      </w:r>
    </w:p>
    <w:p w:rsidR="003854B0" w:rsidRPr="000120C9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Иммуносупрессивная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терапия при трансплантации органов;</w:t>
      </w:r>
    </w:p>
    <w:p w:rsidR="003854B0" w:rsidRPr="000120C9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Нейтропения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&lt; 0,5×10</w:t>
      </w:r>
      <w:r w:rsidRPr="000120C9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0120C9">
        <w:rPr>
          <w:rFonts w:ascii="Times New Roman" w:hAnsi="Times New Roman" w:cs="Times New Roman"/>
          <w:sz w:val="24"/>
          <w:szCs w:val="24"/>
        </w:rPr>
        <w:t>/л;</w:t>
      </w:r>
    </w:p>
    <w:p w:rsidR="003854B0" w:rsidRPr="000120C9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>• Повышение активности АСТ или АЛТ более чем в 5 норм;</w:t>
      </w:r>
    </w:p>
    <w:p w:rsidR="003854B0" w:rsidRPr="000120C9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>• Тромбоцитопения &lt; 50×10</w:t>
      </w:r>
      <w:r w:rsidRPr="000120C9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0120C9">
        <w:rPr>
          <w:rFonts w:ascii="Times New Roman" w:hAnsi="Times New Roman" w:cs="Times New Roman"/>
          <w:sz w:val="24"/>
          <w:szCs w:val="24"/>
        </w:rPr>
        <w:t>/л.</w:t>
      </w:r>
    </w:p>
    <w:p w:rsidR="003854B0" w:rsidRPr="000120C9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lastRenderedPageBreak/>
        <w:t>На фоне терапии блокаторами ИЛ‑6 следует помнить о возникновении серьезных нежелательных явлений:</w:t>
      </w:r>
    </w:p>
    <w:p w:rsidR="003854B0" w:rsidRPr="000120C9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 xml:space="preserve">• Инфекционные заболевания: бактериальная пневмония, флегмона, инфекции, вызванные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Herpes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zoster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>, и др.;</w:t>
      </w:r>
    </w:p>
    <w:p w:rsidR="003854B0" w:rsidRPr="000120C9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 xml:space="preserve">• Повышение активности </w:t>
      </w:r>
      <w:proofErr w:type="gramStart"/>
      <w:r w:rsidRPr="000120C9">
        <w:rPr>
          <w:rFonts w:ascii="Times New Roman" w:hAnsi="Times New Roman" w:cs="Times New Roman"/>
          <w:sz w:val="24"/>
          <w:szCs w:val="24"/>
        </w:rPr>
        <w:t>печеночных</w:t>
      </w:r>
      <w:proofErr w:type="gramEnd"/>
      <w:r w:rsidRPr="00012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трансаминаз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>.</w:t>
      </w:r>
    </w:p>
    <w:p w:rsidR="003854B0" w:rsidRPr="000120C9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>• Сыпь, зуд, крапивница;</w:t>
      </w:r>
    </w:p>
    <w:p w:rsidR="003854B0" w:rsidRPr="000120C9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>• Повышение артериального давления;</w:t>
      </w:r>
    </w:p>
    <w:p w:rsidR="003854B0" w:rsidRPr="000120C9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 xml:space="preserve">• Лейкопения,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нейтропения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>, тромбоцитопения;</w:t>
      </w:r>
    </w:p>
    <w:p w:rsidR="003854B0" w:rsidRPr="000120C9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0C9">
        <w:rPr>
          <w:rFonts w:ascii="Times New Roman" w:hAnsi="Times New Roman" w:cs="Times New Roman"/>
          <w:sz w:val="24"/>
          <w:szCs w:val="24"/>
        </w:rPr>
        <w:t xml:space="preserve">• Повышение показателей липидного обмена (общего холестерина, </w:t>
      </w:r>
      <w:proofErr w:type="gramEnd"/>
    </w:p>
    <w:p w:rsidR="003854B0" w:rsidRPr="000120C9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0C9">
        <w:rPr>
          <w:rFonts w:ascii="Times New Roman" w:hAnsi="Times New Roman" w:cs="Times New Roman"/>
          <w:sz w:val="24"/>
          <w:szCs w:val="24"/>
        </w:rPr>
        <w:t>триглицеридов, ЛПВП, ЛПНП)</w:t>
      </w:r>
      <w:r>
        <w:rPr>
          <w:rFonts w:ascii="Times New Roman" w:hAnsi="Times New Roman" w:cs="Times New Roman"/>
          <w:sz w:val="24"/>
          <w:szCs w:val="24"/>
        </w:rPr>
        <w:t>, а также противопоказания, указанные в инструкции по медицинскому применению препарата.</w:t>
      </w:r>
      <w:proofErr w:type="gramEnd"/>
    </w:p>
    <w:p w:rsidR="003854B0" w:rsidRPr="000120C9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 xml:space="preserve">Пациентам на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иммуносупрессивной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терапии при трансплантации органов необходима коррекция исходной базовой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иммуносупрессивной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терапии в виде снижения дозы ингибиторов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кальциневрина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, концентрации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циклоспорина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40-50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\мл,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такролимуса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до 1,5-3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\мл, отмена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цитостатика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>, увеличение дозы ГКС в 2 раза, контроль оппортунистической инфекции.</w:t>
      </w:r>
    </w:p>
    <w:p w:rsidR="003854B0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4B0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61A">
        <w:rPr>
          <w:rFonts w:ascii="Times New Roman" w:hAnsi="Times New Roman" w:cs="Times New Roman"/>
          <w:sz w:val="24"/>
          <w:szCs w:val="24"/>
        </w:rPr>
        <w:t xml:space="preserve">Из группы генно-инженерных биологических препаратов для упреждающей противовоспалительной терапии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препаратами, назначаемыми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off</w:t>
      </w:r>
      <w:r w:rsidRPr="00C5061A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label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5061A">
        <w:rPr>
          <w:rFonts w:ascii="Times New Roman" w:hAnsi="Times New Roman" w:cs="Times New Roman"/>
          <w:sz w:val="24"/>
          <w:szCs w:val="24"/>
        </w:rPr>
        <w:t xml:space="preserve"> являются: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тофацитиниб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упадацитиниб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нетакимаб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тоцилизумаб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сарилумаб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канакинумаб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анакинра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Назначение этих препаратов должно проводиться по решению врачебной комиссии и сопровождаться получением информированного согласия пациента.</w:t>
      </w:r>
    </w:p>
    <w:p w:rsidR="003854B0" w:rsidRPr="00E82C8A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C8A">
        <w:rPr>
          <w:rFonts w:ascii="Times New Roman" w:hAnsi="Times New Roman" w:cs="Times New Roman"/>
          <w:sz w:val="24"/>
          <w:szCs w:val="24"/>
        </w:rPr>
        <w:t>На фоне терапии ГКС, особенно в сочетании с ГИБП (блокаторами рецептора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C8A">
        <w:rPr>
          <w:rFonts w:ascii="Times New Roman" w:hAnsi="Times New Roman" w:cs="Times New Roman"/>
          <w:sz w:val="24"/>
          <w:szCs w:val="24"/>
        </w:rPr>
        <w:t>ИЛ-6, или ИЛ-6, или ИЛ-1) повышается риск развития инфекционных осложнений,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C8A">
        <w:rPr>
          <w:rFonts w:ascii="Times New Roman" w:hAnsi="Times New Roman" w:cs="Times New Roman"/>
          <w:sz w:val="24"/>
          <w:szCs w:val="24"/>
        </w:rPr>
        <w:t xml:space="preserve">в том числе вызванных </w:t>
      </w:r>
      <w:proofErr w:type="spellStart"/>
      <w:r w:rsidRPr="00E82C8A">
        <w:rPr>
          <w:rFonts w:ascii="Times New Roman" w:hAnsi="Times New Roman" w:cs="Times New Roman"/>
          <w:sz w:val="24"/>
          <w:szCs w:val="24"/>
        </w:rPr>
        <w:t>оппуртонистической</w:t>
      </w:r>
      <w:proofErr w:type="spellEnd"/>
      <w:r w:rsidRPr="00E82C8A">
        <w:rPr>
          <w:rFonts w:ascii="Times New Roman" w:hAnsi="Times New Roman" w:cs="Times New Roman"/>
          <w:sz w:val="24"/>
          <w:szCs w:val="24"/>
        </w:rPr>
        <w:t xml:space="preserve"> инфекцией (бактериальной,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C8A">
        <w:rPr>
          <w:rFonts w:ascii="Times New Roman" w:hAnsi="Times New Roman" w:cs="Times New Roman"/>
          <w:sz w:val="24"/>
          <w:szCs w:val="24"/>
        </w:rPr>
        <w:t>пневмоцистной</w:t>
      </w:r>
      <w:proofErr w:type="spellEnd"/>
      <w:r w:rsidRPr="00E82C8A">
        <w:rPr>
          <w:rFonts w:ascii="Times New Roman" w:hAnsi="Times New Roman" w:cs="Times New Roman"/>
          <w:sz w:val="24"/>
          <w:szCs w:val="24"/>
        </w:rPr>
        <w:t>, грибковой, вирусной пневмонии), инвазивного микоза, гнойных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C8A">
        <w:rPr>
          <w:rFonts w:ascii="Times New Roman" w:hAnsi="Times New Roman" w:cs="Times New Roman"/>
          <w:sz w:val="24"/>
          <w:szCs w:val="24"/>
        </w:rPr>
        <w:t>осложнений, сепсиса, активации вирусов герпетической группы.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C8A">
        <w:rPr>
          <w:rFonts w:ascii="Times New Roman" w:hAnsi="Times New Roman" w:cs="Times New Roman"/>
          <w:sz w:val="24"/>
          <w:szCs w:val="24"/>
        </w:rPr>
        <w:t xml:space="preserve">Инфекционные осложнения (бактериальные, грибковые), как </w:t>
      </w:r>
      <w:proofErr w:type="gramStart"/>
      <w:r w:rsidRPr="00E82C8A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C8A">
        <w:rPr>
          <w:rFonts w:ascii="Times New Roman" w:hAnsi="Times New Roman" w:cs="Times New Roman"/>
          <w:sz w:val="24"/>
          <w:szCs w:val="24"/>
        </w:rPr>
        <w:t>сопровождаются классическими признаками воспаления: лихорадкой, повышением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C8A">
        <w:rPr>
          <w:rFonts w:ascii="Times New Roman" w:hAnsi="Times New Roman" w:cs="Times New Roman"/>
          <w:sz w:val="24"/>
          <w:szCs w:val="24"/>
        </w:rPr>
        <w:t>острофазовых</w:t>
      </w:r>
      <w:proofErr w:type="spellEnd"/>
      <w:r w:rsidRPr="00E82C8A">
        <w:rPr>
          <w:rFonts w:ascii="Times New Roman" w:hAnsi="Times New Roman" w:cs="Times New Roman"/>
          <w:sz w:val="24"/>
          <w:szCs w:val="24"/>
        </w:rPr>
        <w:t xml:space="preserve"> показателей воспаления - СОЭ, числа лейкоцитов крови, уровня СРБ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C8A">
        <w:rPr>
          <w:rFonts w:ascii="Times New Roman" w:hAnsi="Times New Roman" w:cs="Times New Roman"/>
          <w:sz w:val="24"/>
          <w:szCs w:val="24"/>
        </w:rPr>
        <w:t xml:space="preserve">сыворотки крови, </w:t>
      </w:r>
      <w:proofErr w:type="spellStart"/>
      <w:r w:rsidRPr="00E82C8A">
        <w:rPr>
          <w:rFonts w:ascii="Times New Roman" w:hAnsi="Times New Roman" w:cs="Times New Roman"/>
          <w:sz w:val="24"/>
          <w:szCs w:val="24"/>
        </w:rPr>
        <w:t>прокальцитонина</w:t>
      </w:r>
      <w:proofErr w:type="spellEnd"/>
      <w:r w:rsidRPr="00E82C8A">
        <w:rPr>
          <w:rFonts w:ascii="Times New Roman" w:hAnsi="Times New Roman" w:cs="Times New Roman"/>
          <w:sz w:val="24"/>
          <w:szCs w:val="24"/>
        </w:rPr>
        <w:t xml:space="preserve"> крови).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C8A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E82C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82C8A">
        <w:rPr>
          <w:rFonts w:ascii="Times New Roman" w:hAnsi="Times New Roman" w:cs="Times New Roman"/>
          <w:sz w:val="24"/>
          <w:szCs w:val="24"/>
        </w:rPr>
        <w:t xml:space="preserve"> необходимо помнить об особенностях течения инфекционных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C8A">
        <w:rPr>
          <w:rFonts w:ascii="Times New Roman" w:hAnsi="Times New Roman" w:cs="Times New Roman"/>
          <w:sz w:val="24"/>
          <w:szCs w:val="24"/>
        </w:rPr>
        <w:t>осложнений, развивающихся в условиях лечения генно-инженерными биологическими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C8A">
        <w:rPr>
          <w:rFonts w:ascii="Times New Roman" w:hAnsi="Times New Roman" w:cs="Times New Roman"/>
          <w:sz w:val="24"/>
          <w:szCs w:val="24"/>
        </w:rPr>
        <w:t>препаратами.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C8A">
        <w:rPr>
          <w:rFonts w:ascii="Times New Roman" w:hAnsi="Times New Roman" w:cs="Times New Roman"/>
          <w:sz w:val="24"/>
          <w:szCs w:val="24"/>
        </w:rPr>
        <w:t>Они включают: отсутствие лихорадки или низкий субфебрилитет; низкий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C8A">
        <w:rPr>
          <w:rFonts w:ascii="Times New Roman" w:hAnsi="Times New Roman" w:cs="Times New Roman"/>
          <w:sz w:val="24"/>
          <w:szCs w:val="24"/>
        </w:rPr>
        <w:t xml:space="preserve">уровень СРБ сыворотки крови; низкий уровень </w:t>
      </w:r>
      <w:proofErr w:type="spellStart"/>
      <w:r w:rsidRPr="00E82C8A">
        <w:rPr>
          <w:rFonts w:ascii="Times New Roman" w:hAnsi="Times New Roman" w:cs="Times New Roman"/>
          <w:sz w:val="24"/>
          <w:szCs w:val="24"/>
        </w:rPr>
        <w:t>прокальцитонина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C8A">
        <w:rPr>
          <w:rFonts w:ascii="Times New Roman" w:hAnsi="Times New Roman" w:cs="Times New Roman"/>
          <w:sz w:val="24"/>
          <w:szCs w:val="24"/>
        </w:rPr>
        <w:t>или незначительное его повышение; низкое число лейкоцитов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C8A">
        <w:rPr>
          <w:rFonts w:ascii="Times New Roman" w:hAnsi="Times New Roman" w:cs="Times New Roman"/>
          <w:sz w:val="24"/>
          <w:szCs w:val="24"/>
        </w:rPr>
        <w:t xml:space="preserve">или незначительное его повышение; </w:t>
      </w:r>
      <w:proofErr w:type="spellStart"/>
      <w:r w:rsidRPr="00E82C8A">
        <w:rPr>
          <w:rFonts w:ascii="Times New Roman" w:hAnsi="Times New Roman" w:cs="Times New Roman"/>
          <w:sz w:val="24"/>
          <w:szCs w:val="24"/>
        </w:rPr>
        <w:t>нейтропению</w:t>
      </w:r>
      <w:proofErr w:type="spellEnd"/>
      <w:r w:rsidRPr="00E82C8A">
        <w:rPr>
          <w:rFonts w:ascii="Times New Roman" w:hAnsi="Times New Roman" w:cs="Times New Roman"/>
          <w:sz w:val="24"/>
          <w:szCs w:val="24"/>
        </w:rPr>
        <w:t>.</w:t>
      </w:r>
    </w:p>
    <w:p w:rsidR="003854B0" w:rsidRPr="00E82C8A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C8A">
        <w:rPr>
          <w:rFonts w:ascii="Times New Roman" w:hAnsi="Times New Roman" w:cs="Times New Roman"/>
          <w:sz w:val="24"/>
          <w:szCs w:val="24"/>
        </w:rPr>
        <w:t>При нарастании признаков дыхательной недостаточности, появлении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C8A">
        <w:rPr>
          <w:rFonts w:ascii="Times New Roman" w:hAnsi="Times New Roman" w:cs="Times New Roman"/>
          <w:sz w:val="24"/>
          <w:szCs w:val="24"/>
        </w:rPr>
        <w:t>субфебрильной/фебрильной лихорадки при нормальных/умеренно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C8A">
        <w:rPr>
          <w:rFonts w:ascii="Times New Roman" w:hAnsi="Times New Roman" w:cs="Times New Roman"/>
          <w:sz w:val="24"/>
          <w:szCs w:val="24"/>
        </w:rPr>
        <w:t>повышенных/значительно повышенных маркерах воспаления (СОЭ, показатели СРБ,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C8A">
        <w:rPr>
          <w:rFonts w:ascii="Times New Roman" w:hAnsi="Times New Roman" w:cs="Times New Roman"/>
          <w:sz w:val="24"/>
          <w:szCs w:val="24"/>
        </w:rPr>
        <w:t>прокальцитонина</w:t>
      </w:r>
      <w:proofErr w:type="spellEnd"/>
      <w:r w:rsidRPr="00E82C8A">
        <w:rPr>
          <w:rFonts w:ascii="Times New Roman" w:hAnsi="Times New Roman" w:cs="Times New Roman"/>
          <w:sz w:val="24"/>
          <w:szCs w:val="24"/>
        </w:rPr>
        <w:t xml:space="preserve"> и лейкоцитов крови) необходимо заподозрить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C8A">
        <w:rPr>
          <w:rFonts w:ascii="Times New Roman" w:hAnsi="Times New Roman" w:cs="Times New Roman"/>
          <w:sz w:val="24"/>
          <w:szCs w:val="24"/>
        </w:rPr>
        <w:t>инфекционных осложнений, в том числе грибковой и/или оппортунистической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C8A">
        <w:rPr>
          <w:rFonts w:ascii="Times New Roman" w:hAnsi="Times New Roman" w:cs="Times New Roman"/>
          <w:sz w:val="24"/>
          <w:szCs w:val="24"/>
        </w:rPr>
        <w:t>инфекции и провести:</w:t>
      </w:r>
    </w:p>
    <w:p w:rsidR="003854B0" w:rsidRPr="00E82C8A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C8A">
        <w:rPr>
          <w:rFonts w:ascii="Times New Roman" w:hAnsi="Times New Roman" w:cs="Times New Roman"/>
          <w:sz w:val="24"/>
          <w:szCs w:val="24"/>
        </w:rPr>
        <w:t>- контрольную КТ органов грудной клетки для подтверждения/исключения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C8A">
        <w:rPr>
          <w:rFonts w:ascii="Times New Roman" w:hAnsi="Times New Roman" w:cs="Times New Roman"/>
          <w:sz w:val="24"/>
          <w:szCs w:val="24"/>
        </w:rPr>
        <w:t>развития пневмонии;</w:t>
      </w:r>
    </w:p>
    <w:p w:rsidR="003854B0" w:rsidRPr="00E82C8A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C8A">
        <w:rPr>
          <w:rFonts w:ascii="Times New Roman" w:hAnsi="Times New Roman" w:cs="Times New Roman"/>
          <w:sz w:val="24"/>
          <w:szCs w:val="24"/>
        </w:rPr>
        <w:t>- микробиологическое (</w:t>
      </w:r>
      <w:proofErr w:type="spellStart"/>
      <w:r w:rsidRPr="00E82C8A">
        <w:rPr>
          <w:rFonts w:ascii="Times New Roman" w:hAnsi="Times New Roman" w:cs="Times New Roman"/>
          <w:sz w:val="24"/>
          <w:szCs w:val="24"/>
        </w:rPr>
        <w:t>культуральное</w:t>
      </w:r>
      <w:proofErr w:type="spellEnd"/>
      <w:r w:rsidRPr="00E82C8A">
        <w:rPr>
          <w:rFonts w:ascii="Times New Roman" w:hAnsi="Times New Roman" w:cs="Times New Roman"/>
          <w:sz w:val="24"/>
          <w:szCs w:val="24"/>
        </w:rPr>
        <w:t>) исследование бронхоальвеолярной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C8A">
        <w:rPr>
          <w:rFonts w:ascii="Times New Roman" w:hAnsi="Times New Roman" w:cs="Times New Roman"/>
          <w:sz w:val="24"/>
          <w:szCs w:val="24"/>
        </w:rPr>
        <w:t>лаважной</w:t>
      </w:r>
      <w:proofErr w:type="spellEnd"/>
      <w:r w:rsidRPr="00E82C8A">
        <w:rPr>
          <w:rFonts w:ascii="Times New Roman" w:hAnsi="Times New Roman" w:cs="Times New Roman"/>
          <w:sz w:val="24"/>
          <w:szCs w:val="24"/>
        </w:rPr>
        <w:t xml:space="preserve"> жидкости, мокроты или </w:t>
      </w:r>
      <w:proofErr w:type="spellStart"/>
      <w:r w:rsidRPr="00E82C8A">
        <w:rPr>
          <w:rFonts w:ascii="Times New Roman" w:hAnsi="Times New Roman" w:cs="Times New Roman"/>
          <w:sz w:val="24"/>
          <w:szCs w:val="24"/>
        </w:rPr>
        <w:t>эндотрахеального</w:t>
      </w:r>
      <w:proofErr w:type="spellEnd"/>
      <w:r w:rsidRPr="00E82C8A">
        <w:rPr>
          <w:rFonts w:ascii="Times New Roman" w:hAnsi="Times New Roman" w:cs="Times New Roman"/>
          <w:sz w:val="24"/>
          <w:szCs w:val="24"/>
        </w:rPr>
        <w:t xml:space="preserve"> аспирата на аэробные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C8A">
        <w:rPr>
          <w:rFonts w:ascii="Times New Roman" w:hAnsi="Times New Roman" w:cs="Times New Roman"/>
          <w:sz w:val="24"/>
          <w:szCs w:val="24"/>
        </w:rPr>
        <w:t xml:space="preserve">и факультативно-анаэробные микроорганизмы, дрожжевые, </w:t>
      </w:r>
      <w:proofErr w:type="spellStart"/>
      <w:r w:rsidRPr="00E82C8A">
        <w:rPr>
          <w:rFonts w:ascii="Times New Roman" w:hAnsi="Times New Roman" w:cs="Times New Roman"/>
          <w:sz w:val="24"/>
          <w:szCs w:val="24"/>
        </w:rPr>
        <w:t>мецелиальные</w:t>
      </w:r>
      <w:proofErr w:type="spellEnd"/>
      <w:r w:rsidRPr="00E82C8A">
        <w:rPr>
          <w:rFonts w:ascii="Times New Roman" w:hAnsi="Times New Roman" w:cs="Times New Roman"/>
          <w:sz w:val="24"/>
          <w:szCs w:val="24"/>
        </w:rPr>
        <w:t>, плесневые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C8A">
        <w:rPr>
          <w:rFonts w:ascii="Times New Roman" w:hAnsi="Times New Roman" w:cs="Times New Roman"/>
          <w:sz w:val="24"/>
          <w:szCs w:val="24"/>
        </w:rPr>
        <w:t>грибы;</w:t>
      </w:r>
    </w:p>
    <w:p w:rsidR="003854B0" w:rsidRPr="00E82C8A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C8A">
        <w:rPr>
          <w:rFonts w:ascii="Times New Roman" w:hAnsi="Times New Roman" w:cs="Times New Roman"/>
          <w:sz w:val="24"/>
          <w:szCs w:val="24"/>
        </w:rPr>
        <w:lastRenderedPageBreak/>
        <w:t>- микробиологическое (</w:t>
      </w:r>
      <w:proofErr w:type="spellStart"/>
      <w:r w:rsidRPr="00E82C8A">
        <w:rPr>
          <w:rFonts w:ascii="Times New Roman" w:hAnsi="Times New Roman" w:cs="Times New Roman"/>
          <w:sz w:val="24"/>
          <w:szCs w:val="24"/>
        </w:rPr>
        <w:t>культуральное</w:t>
      </w:r>
      <w:proofErr w:type="spellEnd"/>
      <w:r w:rsidRPr="00E82C8A">
        <w:rPr>
          <w:rFonts w:ascii="Times New Roman" w:hAnsi="Times New Roman" w:cs="Times New Roman"/>
          <w:sz w:val="24"/>
          <w:szCs w:val="24"/>
        </w:rPr>
        <w:t>) исследование бронхоальвеолярной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C8A">
        <w:rPr>
          <w:rFonts w:ascii="Times New Roman" w:hAnsi="Times New Roman" w:cs="Times New Roman"/>
          <w:sz w:val="24"/>
          <w:szCs w:val="24"/>
        </w:rPr>
        <w:t>лаважной</w:t>
      </w:r>
      <w:proofErr w:type="spellEnd"/>
      <w:r w:rsidRPr="00E82C8A">
        <w:rPr>
          <w:rFonts w:ascii="Times New Roman" w:hAnsi="Times New Roman" w:cs="Times New Roman"/>
          <w:sz w:val="24"/>
          <w:szCs w:val="24"/>
        </w:rPr>
        <w:t xml:space="preserve"> жидкости на цисты пневмоцист (</w:t>
      </w:r>
      <w:proofErr w:type="spellStart"/>
      <w:r w:rsidRPr="00E82C8A">
        <w:rPr>
          <w:rFonts w:ascii="Times New Roman" w:hAnsi="Times New Roman" w:cs="Times New Roman"/>
          <w:sz w:val="24"/>
          <w:szCs w:val="24"/>
        </w:rPr>
        <w:t>Pneumocystis</w:t>
      </w:r>
      <w:proofErr w:type="spellEnd"/>
      <w:r w:rsidRPr="00E8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C8A">
        <w:rPr>
          <w:rFonts w:ascii="Times New Roman" w:hAnsi="Times New Roman" w:cs="Times New Roman"/>
          <w:sz w:val="24"/>
          <w:szCs w:val="24"/>
        </w:rPr>
        <w:t>jirovecii</w:t>
      </w:r>
      <w:proofErr w:type="spellEnd"/>
      <w:r w:rsidRPr="00E82C8A">
        <w:rPr>
          <w:rFonts w:ascii="Times New Roman" w:hAnsi="Times New Roman" w:cs="Times New Roman"/>
          <w:sz w:val="24"/>
          <w:szCs w:val="24"/>
        </w:rPr>
        <w:t>);</w:t>
      </w:r>
    </w:p>
    <w:p w:rsidR="003854B0" w:rsidRPr="00E82C8A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C8A">
        <w:rPr>
          <w:rFonts w:ascii="Times New Roman" w:hAnsi="Times New Roman" w:cs="Times New Roman"/>
          <w:sz w:val="24"/>
          <w:szCs w:val="24"/>
        </w:rPr>
        <w:t xml:space="preserve">- определение </w:t>
      </w:r>
      <w:proofErr w:type="spellStart"/>
      <w:r w:rsidRPr="00E82C8A">
        <w:rPr>
          <w:rFonts w:ascii="Times New Roman" w:hAnsi="Times New Roman" w:cs="Times New Roman"/>
          <w:sz w:val="24"/>
          <w:szCs w:val="24"/>
        </w:rPr>
        <w:t>маннана</w:t>
      </w:r>
      <w:proofErr w:type="spellEnd"/>
      <w:r w:rsidRPr="00E82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C8A">
        <w:rPr>
          <w:rFonts w:ascii="Times New Roman" w:hAnsi="Times New Roman" w:cs="Times New Roman"/>
          <w:sz w:val="24"/>
          <w:szCs w:val="24"/>
        </w:rPr>
        <w:t>галактоманнана</w:t>
      </w:r>
      <w:proofErr w:type="spellEnd"/>
      <w:r w:rsidRPr="00E82C8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82C8A">
        <w:rPr>
          <w:rFonts w:ascii="Times New Roman" w:hAnsi="Times New Roman" w:cs="Times New Roman"/>
          <w:sz w:val="24"/>
          <w:szCs w:val="24"/>
        </w:rPr>
        <w:t>лаважной</w:t>
      </w:r>
      <w:proofErr w:type="spellEnd"/>
      <w:r w:rsidRPr="00E82C8A">
        <w:rPr>
          <w:rFonts w:ascii="Times New Roman" w:hAnsi="Times New Roman" w:cs="Times New Roman"/>
          <w:sz w:val="24"/>
          <w:szCs w:val="24"/>
        </w:rPr>
        <w:t xml:space="preserve"> жидкости, в крови;</w:t>
      </w:r>
    </w:p>
    <w:p w:rsidR="003854B0" w:rsidRPr="00E82C8A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C8A">
        <w:rPr>
          <w:rFonts w:ascii="Times New Roman" w:hAnsi="Times New Roman" w:cs="Times New Roman"/>
          <w:sz w:val="24"/>
          <w:szCs w:val="24"/>
        </w:rPr>
        <w:t xml:space="preserve">- определение ДНК </w:t>
      </w:r>
      <w:proofErr w:type="spellStart"/>
      <w:r w:rsidRPr="00E82C8A">
        <w:rPr>
          <w:rFonts w:ascii="Times New Roman" w:hAnsi="Times New Roman" w:cs="Times New Roman"/>
          <w:sz w:val="24"/>
          <w:szCs w:val="24"/>
        </w:rPr>
        <w:t>Pneumocystis</w:t>
      </w:r>
      <w:proofErr w:type="spellEnd"/>
      <w:r w:rsidRPr="00E8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C8A">
        <w:rPr>
          <w:rFonts w:ascii="Times New Roman" w:hAnsi="Times New Roman" w:cs="Times New Roman"/>
          <w:sz w:val="24"/>
          <w:szCs w:val="24"/>
        </w:rPr>
        <w:t>jirovecii</w:t>
      </w:r>
      <w:proofErr w:type="spellEnd"/>
      <w:r w:rsidRPr="00E82C8A">
        <w:rPr>
          <w:rFonts w:ascii="Times New Roman" w:hAnsi="Times New Roman" w:cs="Times New Roman"/>
          <w:sz w:val="24"/>
          <w:szCs w:val="24"/>
        </w:rPr>
        <w:t>, грибов рода аспергиллы (</w:t>
      </w:r>
      <w:proofErr w:type="spellStart"/>
      <w:r w:rsidRPr="00E82C8A">
        <w:rPr>
          <w:rFonts w:ascii="Times New Roman" w:hAnsi="Times New Roman" w:cs="Times New Roman"/>
          <w:sz w:val="24"/>
          <w:szCs w:val="24"/>
        </w:rPr>
        <w:t>Aspergillus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C8A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E82C8A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E82C8A">
        <w:rPr>
          <w:rFonts w:ascii="Times New Roman" w:hAnsi="Times New Roman" w:cs="Times New Roman"/>
          <w:sz w:val="24"/>
          <w:szCs w:val="24"/>
        </w:rPr>
        <w:t>Mycoplasma</w:t>
      </w:r>
      <w:proofErr w:type="spellEnd"/>
      <w:r w:rsidRPr="00E8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C8A">
        <w:rPr>
          <w:rFonts w:ascii="Times New Roman" w:hAnsi="Times New Roman" w:cs="Times New Roman"/>
          <w:sz w:val="24"/>
          <w:szCs w:val="24"/>
        </w:rPr>
        <w:t>pneumoniae</w:t>
      </w:r>
      <w:proofErr w:type="spellEnd"/>
      <w:r w:rsidRPr="00E82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C8A">
        <w:rPr>
          <w:rFonts w:ascii="Times New Roman" w:hAnsi="Times New Roman" w:cs="Times New Roman"/>
          <w:sz w:val="24"/>
          <w:szCs w:val="24"/>
        </w:rPr>
        <w:t>цитомегаловиру</w:t>
      </w:r>
      <w:proofErr w:type="gramStart"/>
      <w:r w:rsidRPr="00E82C8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82C8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82C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2C8A">
        <w:rPr>
          <w:rFonts w:ascii="Times New Roman" w:hAnsi="Times New Roman" w:cs="Times New Roman"/>
          <w:sz w:val="24"/>
          <w:szCs w:val="24"/>
        </w:rPr>
        <w:t>Cytomegalovirus</w:t>
      </w:r>
      <w:proofErr w:type="spellEnd"/>
      <w:r w:rsidRPr="00E82C8A">
        <w:rPr>
          <w:rFonts w:ascii="Times New Roman" w:hAnsi="Times New Roman" w:cs="Times New Roman"/>
          <w:sz w:val="24"/>
          <w:szCs w:val="24"/>
        </w:rPr>
        <w:t>) в мокроте,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C8A">
        <w:rPr>
          <w:rFonts w:ascii="Times New Roman" w:hAnsi="Times New Roman" w:cs="Times New Roman"/>
          <w:sz w:val="24"/>
          <w:szCs w:val="24"/>
        </w:rPr>
        <w:t xml:space="preserve">бронхоальвеолярной </w:t>
      </w:r>
      <w:proofErr w:type="spellStart"/>
      <w:r w:rsidRPr="00E82C8A">
        <w:rPr>
          <w:rFonts w:ascii="Times New Roman" w:hAnsi="Times New Roman" w:cs="Times New Roman"/>
          <w:sz w:val="24"/>
          <w:szCs w:val="24"/>
        </w:rPr>
        <w:t>лаважной</w:t>
      </w:r>
      <w:proofErr w:type="spellEnd"/>
      <w:r w:rsidRPr="00E82C8A">
        <w:rPr>
          <w:rFonts w:ascii="Times New Roman" w:hAnsi="Times New Roman" w:cs="Times New Roman"/>
          <w:sz w:val="24"/>
          <w:szCs w:val="24"/>
        </w:rPr>
        <w:t xml:space="preserve"> жидкости, в крови;</w:t>
      </w:r>
    </w:p>
    <w:p w:rsidR="003854B0" w:rsidRPr="00E82C8A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C8A">
        <w:rPr>
          <w:rFonts w:ascii="Times New Roman" w:hAnsi="Times New Roman" w:cs="Times New Roman"/>
          <w:sz w:val="24"/>
          <w:szCs w:val="24"/>
        </w:rPr>
        <w:t>- определение ДНК вирусов Эпштейна-</w:t>
      </w:r>
      <w:proofErr w:type="spellStart"/>
      <w:r w:rsidRPr="00E82C8A">
        <w:rPr>
          <w:rFonts w:ascii="Times New Roman" w:hAnsi="Times New Roman" w:cs="Times New Roman"/>
          <w:sz w:val="24"/>
          <w:szCs w:val="24"/>
        </w:rPr>
        <w:t>Барр</w:t>
      </w:r>
      <w:proofErr w:type="spellEnd"/>
      <w:r w:rsidRPr="00E82C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2C8A">
        <w:rPr>
          <w:rFonts w:ascii="Times New Roman" w:hAnsi="Times New Roman" w:cs="Times New Roman"/>
          <w:sz w:val="24"/>
          <w:szCs w:val="24"/>
        </w:rPr>
        <w:t>Epstein-Barr</w:t>
      </w:r>
      <w:proofErr w:type="spellEnd"/>
      <w:r w:rsidRPr="00E8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C8A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Pr="00E82C8A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C8A">
        <w:rPr>
          <w:rFonts w:ascii="Times New Roman" w:hAnsi="Times New Roman" w:cs="Times New Roman"/>
          <w:sz w:val="24"/>
          <w:szCs w:val="24"/>
        </w:rPr>
        <w:t>цитомегаловиру</w:t>
      </w:r>
      <w:proofErr w:type="gramStart"/>
      <w:r w:rsidRPr="00E82C8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82C8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82C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2C8A">
        <w:rPr>
          <w:rFonts w:ascii="Times New Roman" w:hAnsi="Times New Roman" w:cs="Times New Roman"/>
          <w:sz w:val="24"/>
          <w:szCs w:val="24"/>
        </w:rPr>
        <w:t>Cytomegalovirus</w:t>
      </w:r>
      <w:proofErr w:type="spellEnd"/>
      <w:r w:rsidRPr="00E82C8A">
        <w:rPr>
          <w:rFonts w:ascii="Times New Roman" w:hAnsi="Times New Roman" w:cs="Times New Roman"/>
          <w:sz w:val="24"/>
          <w:szCs w:val="24"/>
        </w:rPr>
        <w:t>), вируса простого герпеса 1 и 2 типов (</w:t>
      </w:r>
      <w:proofErr w:type="spellStart"/>
      <w:r w:rsidRPr="00E82C8A">
        <w:rPr>
          <w:rFonts w:ascii="Times New Roman" w:hAnsi="Times New Roman" w:cs="Times New Roman"/>
          <w:sz w:val="24"/>
          <w:szCs w:val="24"/>
        </w:rPr>
        <w:t>Herpes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C8A">
        <w:rPr>
          <w:rFonts w:ascii="Times New Roman" w:hAnsi="Times New Roman" w:cs="Times New Roman"/>
          <w:sz w:val="24"/>
          <w:szCs w:val="24"/>
        </w:rPr>
        <w:t>simplex</w:t>
      </w:r>
      <w:proofErr w:type="spellEnd"/>
      <w:r w:rsidRPr="00E8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C8A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Pr="00E8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C8A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E82C8A">
        <w:rPr>
          <w:rFonts w:ascii="Times New Roman" w:hAnsi="Times New Roman" w:cs="Times New Roman"/>
          <w:sz w:val="24"/>
          <w:szCs w:val="24"/>
        </w:rPr>
        <w:t xml:space="preserve"> 1, 2) методом ПЦР в периферической крови (количественное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C8A">
        <w:rPr>
          <w:rFonts w:ascii="Times New Roman" w:hAnsi="Times New Roman" w:cs="Times New Roman"/>
          <w:sz w:val="24"/>
          <w:szCs w:val="24"/>
        </w:rPr>
        <w:t>исследование), слюне и моче;</w:t>
      </w:r>
    </w:p>
    <w:p w:rsidR="003854B0" w:rsidRPr="004745D9" w:rsidRDefault="003854B0" w:rsidP="003854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C8A">
        <w:rPr>
          <w:rFonts w:ascii="Times New Roman" w:hAnsi="Times New Roman" w:cs="Times New Roman"/>
          <w:sz w:val="24"/>
          <w:szCs w:val="24"/>
        </w:rPr>
        <w:t>- исследование крови на антитела класса</w:t>
      </w:r>
      <w:proofErr w:type="gramStart"/>
      <w:r w:rsidRPr="00E82C8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82C8A">
        <w:rPr>
          <w:rFonts w:ascii="Times New Roman" w:hAnsi="Times New Roman" w:cs="Times New Roman"/>
          <w:sz w:val="24"/>
          <w:szCs w:val="24"/>
        </w:rPr>
        <w:t xml:space="preserve"> и M (</w:t>
      </w:r>
      <w:proofErr w:type="spellStart"/>
      <w:r w:rsidRPr="00E82C8A">
        <w:rPr>
          <w:rFonts w:ascii="Times New Roman" w:hAnsi="Times New Roman" w:cs="Times New Roman"/>
          <w:sz w:val="24"/>
          <w:szCs w:val="24"/>
        </w:rPr>
        <w:t>IgА</w:t>
      </w:r>
      <w:proofErr w:type="spellEnd"/>
      <w:r w:rsidRPr="00E82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C8A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E82C8A">
        <w:rPr>
          <w:rFonts w:ascii="Times New Roman" w:hAnsi="Times New Roman" w:cs="Times New Roman"/>
          <w:sz w:val="24"/>
          <w:szCs w:val="24"/>
        </w:rPr>
        <w:t>) к грибам 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C8A">
        <w:rPr>
          <w:rFonts w:ascii="Times New Roman" w:hAnsi="Times New Roman" w:cs="Times New Roman"/>
          <w:sz w:val="24"/>
          <w:szCs w:val="24"/>
        </w:rPr>
        <w:t>аспергиллы (</w:t>
      </w:r>
      <w:proofErr w:type="spellStart"/>
      <w:r w:rsidRPr="00E82C8A">
        <w:rPr>
          <w:rFonts w:ascii="Times New Roman" w:hAnsi="Times New Roman" w:cs="Times New Roman"/>
          <w:sz w:val="24"/>
          <w:szCs w:val="24"/>
        </w:rPr>
        <w:t>Aspergillus</w:t>
      </w:r>
      <w:proofErr w:type="spellEnd"/>
      <w:r w:rsidRPr="00E8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C8A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E82C8A">
        <w:rPr>
          <w:rFonts w:ascii="Times New Roman" w:hAnsi="Times New Roman" w:cs="Times New Roman"/>
          <w:sz w:val="24"/>
          <w:szCs w:val="24"/>
        </w:rPr>
        <w:t>.)</w:t>
      </w:r>
    </w:p>
    <w:p w:rsidR="003854B0" w:rsidRPr="000120C9" w:rsidRDefault="003854B0" w:rsidP="003854B0">
      <w:pPr>
        <w:spacing w:line="276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0120C9">
        <w:rPr>
          <w:rFonts w:ascii="Times New Roman" w:hAnsi="Times New Roman" w:cs="Times New Roman"/>
          <w:iCs/>
          <w:sz w:val="24"/>
          <w:szCs w:val="24"/>
          <w:lang w:bidi="ru-RU"/>
        </w:rPr>
        <w:t>9.</w:t>
      </w:r>
      <w:r w:rsidRPr="000120C9">
        <w:rPr>
          <w:rFonts w:ascii="Times New Roman" w:hAnsi="Times New Roman" w:cs="Times New Roman"/>
          <w:iCs/>
          <w:sz w:val="24"/>
          <w:szCs w:val="24"/>
          <w:lang w:bidi="ru-RU"/>
        </w:rPr>
        <w:tab/>
        <w:t xml:space="preserve">При ОРДС, ассоциированном с COVID-19, при SpO2 ≤ 92% у </w:t>
      </w:r>
      <w:proofErr w:type="spellStart"/>
      <w:r w:rsidRPr="000120C9">
        <w:rPr>
          <w:rFonts w:ascii="Times New Roman" w:hAnsi="Times New Roman" w:cs="Times New Roman"/>
          <w:iCs/>
          <w:sz w:val="24"/>
          <w:szCs w:val="24"/>
          <w:lang w:bidi="ru-RU"/>
        </w:rPr>
        <w:t>неинтубированных</w:t>
      </w:r>
      <w:proofErr w:type="spellEnd"/>
      <w:r w:rsidRPr="000120C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пациентов рекомендовано применение препарата  </w:t>
      </w:r>
      <w:proofErr w:type="spellStart"/>
      <w:r w:rsidRPr="000120C9">
        <w:rPr>
          <w:rFonts w:ascii="Times New Roman" w:hAnsi="Times New Roman" w:cs="Times New Roman"/>
          <w:iCs/>
          <w:sz w:val="24"/>
          <w:szCs w:val="24"/>
          <w:lang w:bidi="ru-RU"/>
        </w:rPr>
        <w:t>Сурфактант</w:t>
      </w:r>
      <w:proofErr w:type="spellEnd"/>
      <w:r w:rsidRPr="000120C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-БЛ с помощью </w:t>
      </w:r>
      <w:proofErr w:type="spellStart"/>
      <w:r w:rsidRPr="000120C9">
        <w:rPr>
          <w:rFonts w:ascii="Times New Roman" w:hAnsi="Times New Roman" w:cs="Times New Roman"/>
          <w:iCs/>
          <w:sz w:val="24"/>
          <w:szCs w:val="24"/>
          <w:lang w:bidi="ru-RU"/>
        </w:rPr>
        <w:t>небулайзера</w:t>
      </w:r>
      <w:proofErr w:type="spellEnd"/>
      <w:r w:rsidRPr="000120C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(преимущество имеют меш-</w:t>
      </w:r>
      <w:proofErr w:type="spellStart"/>
      <w:r w:rsidRPr="000120C9">
        <w:rPr>
          <w:rFonts w:ascii="Times New Roman" w:hAnsi="Times New Roman" w:cs="Times New Roman"/>
          <w:iCs/>
          <w:sz w:val="24"/>
          <w:szCs w:val="24"/>
          <w:lang w:bidi="ru-RU"/>
        </w:rPr>
        <w:t>небулайзеры</w:t>
      </w:r>
      <w:proofErr w:type="spellEnd"/>
      <w:r w:rsidRPr="000120C9">
        <w:rPr>
          <w:rFonts w:ascii="Times New Roman" w:hAnsi="Times New Roman" w:cs="Times New Roman"/>
          <w:iCs/>
          <w:sz w:val="24"/>
          <w:szCs w:val="24"/>
          <w:lang w:bidi="ru-RU"/>
        </w:rPr>
        <w:t>) в дозе 75-150 мг 2 раза в сутки в течение 3-5 суток.</w:t>
      </w:r>
    </w:p>
    <w:p w:rsidR="003854B0" w:rsidRPr="000120C9" w:rsidRDefault="003854B0" w:rsidP="003854B0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iCs/>
          <w:sz w:val="24"/>
          <w:szCs w:val="24"/>
          <w:lang w:bidi="ru-RU"/>
        </w:rPr>
        <w:t>11.</w:t>
      </w:r>
      <w:r w:rsidRPr="000120C9">
        <w:rPr>
          <w:rFonts w:ascii="Times New Roman" w:hAnsi="Times New Roman" w:cs="Times New Roman"/>
          <w:iCs/>
          <w:sz w:val="24"/>
          <w:szCs w:val="24"/>
          <w:lang w:bidi="ru-RU"/>
        </w:rPr>
        <w:tab/>
      </w:r>
      <w:r w:rsidRPr="000120C9"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  <w:t>Для понижения температуры тела</w:t>
      </w:r>
      <w:r w:rsidRPr="000120C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использовать в качестве препарата выбора </w:t>
      </w:r>
      <w:r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парацетамол. </w:t>
      </w:r>
      <w:r w:rsidRPr="000120C9">
        <w:rPr>
          <w:rFonts w:ascii="Times New Roman" w:hAnsi="Times New Roman" w:cs="Times New Roman"/>
          <w:sz w:val="24"/>
          <w:szCs w:val="24"/>
        </w:rPr>
        <w:t>При непереносимости парацетамола или развитии других побочных эффектов при его применении, возможно применение препаратов группы НПВП.</w:t>
      </w:r>
    </w:p>
    <w:p w:rsidR="003854B0" w:rsidRPr="000120C9" w:rsidRDefault="003854B0" w:rsidP="003854B0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iCs/>
          <w:sz w:val="24"/>
          <w:szCs w:val="24"/>
          <w:lang w:bidi="ru-RU"/>
        </w:rPr>
        <w:t>12.</w:t>
      </w:r>
      <w:r w:rsidRPr="000120C9">
        <w:rPr>
          <w:rFonts w:ascii="Times New Roman" w:hAnsi="Times New Roman" w:cs="Times New Roman"/>
          <w:iCs/>
          <w:sz w:val="24"/>
          <w:szCs w:val="24"/>
          <w:lang w:bidi="ru-RU"/>
        </w:rPr>
        <w:tab/>
      </w:r>
      <w:proofErr w:type="spellStart"/>
      <w:r w:rsidRPr="000120C9">
        <w:rPr>
          <w:rFonts w:ascii="Times New Roman" w:hAnsi="Times New Roman" w:cs="Times New Roman"/>
          <w:b/>
          <w:i/>
          <w:sz w:val="24"/>
          <w:szCs w:val="24"/>
        </w:rPr>
        <w:t>Бронхолитики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ипратропия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бромид/фенотерол,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сальбутамол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) применять при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бронхообструктивном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синдроме (у пациента на самостоятельном дыхании использовать дозированный ингалятор для предотвращения инфицирования персонала).</w:t>
      </w:r>
    </w:p>
    <w:p w:rsidR="003854B0" w:rsidRPr="000120C9" w:rsidRDefault="003854B0" w:rsidP="003854B0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>13.</w:t>
      </w:r>
      <w:r w:rsidRPr="000120C9">
        <w:rPr>
          <w:rFonts w:ascii="Times New Roman" w:hAnsi="Times New Roman" w:cs="Times New Roman"/>
          <w:sz w:val="24"/>
          <w:szCs w:val="24"/>
        </w:rPr>
        <w:tab/>
      </w:r>
      <w:r w:rsidRPr="000120C9">
        <w:rPr>
          <w:rFonts w:ascii="Times New Roman" w:hAnsi="Times New Roman" w:cs="Times New Roman"/>
          <w:b/>
          <w:i/>
          <w:sz w:val="24"/>
          <w:szCs w:val="24"/>
        </w:rPr>
        <w:t>При продуктивном кашле</w:t>
      </w:r>
      <w:r w:rsidRPr="000120C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мукоактивные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препараты (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амброксол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ацетилцистеин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карбацистеин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ацетилцистеин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в дозе по 600 мг внутрь 2 раза в день (в том числе при отсутствии кашля как антиоксидант), при развитии ОРДС - внутривенно 100 мг/кг массы тела (6-10 г/сутки);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амброксол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по 30 мг внутрь 2-3 раза в день. </w:t>
      </w:r>
    </w:p>
    <w:p w:rsidR="003854B0" w:rsidRPr="000120C9" w:rsidRDefault="003854B0" w:rsidP="003854B0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ab/>
      </w:r>
      <w:r w:rsidRPr="000120C9">
        <w:rPr>
          <w:rFonts w:ascii="Times New Roman" w:hAnsi="Times New Roman" w:cs="Times New Roman"/>
          <w:b/>
          <w:i/>
          <w:sz w:val="24"/>
          <w:szCs w:val="24"/>
        </w:rPr>
        <w:t>При непродуктивном (сухом) кашле</w:t>
      </w:r>
      <w:r w:rsidRPr="000120C9">
        <w:rPr>
          <w:rFonts w:ascii="Times New Roman" w:hAnsi="Times New Roman" w:cs="Times New Roman"/>
          <w:sz w:val="24"/>
          <w:szCs w:val="24"/>
        </w:rPr>
        <w:t xml:space="preserve"> с целью купирования кашля используются противокашлевые препараты: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бутамират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по 15 мл внутрь 3 раза в день,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леводропропризин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60 мг 1–3 раза в сутки с интервалами не менее 6 ч,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ренгалин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по 1-2 табл. под язык до полного рассасывания 3 раза в день.</w:t>
      </w:r>
    </w:p>
    <w:p w:rsidR="003854B0" w:rsidRPr="000120C9" w:rsidRDefault="003854B0" w:rsidP="003854B0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>14.</w:t>
      </w:r>
      <w:r w:rsidRPr="000120C9">
        <w:rPr>
          <w:rFonts w:ascii="Times New Roman" w:hAnsi="Times New Roman" w:cs="Times New Roman"/>
          <w:sz w:val="24"/>
          <w:szCs w:val="24"/>
        </w:rPr>
        <w:tab/>
        <w:t xml:space="preserve">Для местного лечения ринита, фарингита, при заложенности и/или выделениях из носа солевые средства для местного применения на основе морской воды (изотонические, а при заложенности – гипертонические), назальные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деконгенстанты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4B0" w:rsidRPr="000120C9" w:rsidRDefault="003854B0" w:rsidP="003854B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>15.</w:t>
      </w:r>
      <w:r w:rsidRPr="000120C9">
        <w:rPr>
          <w:rFonts w:ascii="Times New Roman" w:hAnsi="Times New Roman" w:cs="Times New Roman"/>
          <w:sz w:val="24"/>
          <w:szCs w:val="24"/>
        </w:rPr>
        <w:tab/>
      </w:r>
      <w:r w:rsidRPr="000120C9">
        <w:rPr>
          <w:rFonts w:ascii="Times New Roman" w:eastAsia="Calibri" w:hAnsi="Times New Roman" w:cs="Times New Roman"/>
          <w:b/>
          <w:sz w:val="24"/>
          <w:szCs w:val="24"/>
        </w:rPr>
        <w:t>Антибактериальная терапия.</w:t>
      </w:r>
    </w:p>
    <w:p w:rsidR="003854B0" w:rsidRPr="000120C9" w:rsidRDefault="003854B0" w:rsidP="00385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0C9">
        <w:rPr>
          <w:rFonts w:ascii="Times New Roman" w:eastAsia="Calibri" w:hAnsi="Times New Roman" w:cs="Times New Roman"/>
          <w:sz w:val="24"/>
          <w:szCs w:val="24"/>
        </w:rPr>
        <w:t xml:space="preserve">- Подавляющее большинство пациентов с COVID-19, особенно при легком и среднетяжелом течении, НЕ НУЖДАЮТСЯ в назначении антибактериальной терапии. При </w:t>
      </w:r>
      <w:proofErr w:type="spellStart"/>
      <w:r w:rsidRPr="000120C9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0120C9">
        <w:rPr>
          <w:rFonts w:ascii="Times New Roman" w:eastAsia="Calibri" w:hAnsi="Times New Roman" w:cs="Times New Roman"/>
          <w:sz w:val="24"/>
          <w:szCs w:val="24"/>
        </w:rPr>
        <w:t xml:space="preserve"> инфекции легкого течения и </w:t>
      </w:r>
      <w:proofErr w:type="gramStart"/>
      <w:r w:rsidRPr="000120C9">
        <w:rPr>
          <w:rFonts w:ascii="Times New Roman" w:eastAsia="Calibri" w:hAnsi="Times New Roman" w:cs="Times New Roman"/>
          <w:sz w:val="24"/>
          <w:szCs w:val="24"/>
        </w:rPr>
        <w:t>средне-тяжелого</w:t>
      </w:r>
      <w:proofErr w:type="gramEnd"/>
      <w:r w:rsidRPr="000120C9">
        <w:rPr>
          <w:rFonts w:ascii="Times New Roman" w:eastAsia="Calibri" w:hAnsi="Times New Roman" w:cs="Times New Roman"/>
          <w:sz w:val="24"/>
          <w:szCs w:val="24"/>
        </w:rPr>
        <w:t xml:space="preserve"> течения у пациентов до 60 лет без сопутствующих хронических заболеваний целесообразно назначение стартовой терапии без антибактериальных препаратов. </w:t>
      </w:r>
    </w:p>
    <w:p w:rsidR="003854B0" w:rsidRPr="000120C9" w:rsidRDefault="003854B0" w:rsidP="00385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0C9">
        <w:rPr>
          <w:rFonts w:ascii="Times New Roman" w:eastAsia="Calibri" w:hAnsi="Times New Roman" w:cs="Times New Roman"/>
          <w:sz w:val="24"/>
          <w:szCs w:val="24"/>
        </w:rPr>
        <w:t xml:space="preserve">- Антибактериальная терапия назначается при наличии убедительных признаков присоединения бактериальной инфекции (повышение </w:t>
      </w:r>
      <w:proofErr w:type="spellStart"/>
      <w:r w:rsidRPr="000120C9">
        <w:rPr>
          <w:rFonts w:ascii="Times New Roman" w:eastAsia="Calibri" w:hAnsi="Times New Roman" w:cs="Times New Roman"/>
          <w:sz w:val="24"/>
          <w:szCs w:val="24"/>
        </w:rPr>
        <w:t>прокальцитонина</w:t>
      </w:r>
      <w:proofErr w:type="spellEnd"/>
      <w:r w:rsidRPr="000120C9">
        <w:rPr>
          <w:rFonts w:ascii="Times New Roman" w:eastAsia="Calibri" w:hAnsi="Times New Roman" w:cs="Times New Roman"/>
          <w:sz w:val="24"/>
          <w:szCs w:val="24"/>
        </w:rPr>
        <w:t xml:space="preserve"> &gt; 0,5 </w:t>
      </w:r>
      <w:proofErr w:type="spellStart"/>
      <w:r w:rsidRPr="000120C9">
        <w:rPr>
          <w:rFonts w:ascii="Times New Roman" w:eastAsia="Calibri" w:hAnsi="Times New Roman" w:cs="Times New Roman"/>
          <w:sz w:val="24"/>
          <w:szCs w:val="24"/>
        </w:rPr>
        <w:t>нг</w:t>
      </w:r>
      <w:proofErr w:type="spellEnd"/>
      <w:r w:rsidRPr="000120C9">
        <w:rPr>
          <w:rFonts w:ascii="Times New Roman" w:eastAsia="Calibri" w:hAnsi="Times New Roman" w:cs="Times New Roman"/>
          <w:sz w:val="24"/>
          <w:szCs w:val="24"/>
        </w:rPr>
        <w:t>/мл, лейкоцитоз &gt; 12х10</w:t>
      </w:r>
      <w:r w:rsidRPr="000120C9">
        <w:rPr>
          <w:rFonts w:ascii="Times New Roman" w:eastAsia="Calibri" w:hAnsi="Times New Roman" w:cs="Times New Roman"/>
          <w:sz w:val="24"/>
          <w:szCs w:val="24"/>
          <w:vertAlign w:val="superscript"/>
        </w:rPr>
        <w:t>9</w:t>
      </w:r>
      <w:r w:rsidRPr="000120C9">
        <w:rPr>
          <w:rFonts w:ascii="Times New Roman" w:eastAsia="Calibri" w:hAnsi="Times New Roman" w:cs="Times New Roman"/>
          <w:sz w:val="24"/>
          <w:szCs w:val="24"/>
        </w:rPr>
        <w:t xml:space="preserve">/л при отсутствии предшествующего применения ГКС, </w:t>
      </w:r>
      <w:proofErr w:type="spellStart"/>
      <w:r w:rsidRPr="000120C9">
        <w:rPr>
          <w:rFonts w:ascii="Times New Roman" w:eastAsia="Calibri" w:hAnsi="Times New Roman" w:cs="Times New Roman"/>
          <w:sz w:val="24"/>
          <w:szCs w:val="24"/>
        </w:rPr>
        <w:t>палочкоядерный</w:t>
      </w:r>
      <w:proofErr w:type="spellEnd"/>
      <w:r w:rsidRPr="000120C9">
        <w:rPr>
          <w:rFonts w:ascii="Times New Roman" w:eastAsia="Calibri" w:hAnsi="Times New Roman" w:cs="Times New Roman"/>
          <w:sz w:val="24"/>
          <w:szCs w:val="24"/>
        </w:rPr>
        <w:t xml:space="preserve"> сдвиг &gt; 10%, появление гнойной мокроты).</w:t>
      </w:r>
    </w:p>
    <w:p w:rsidR="003854B0" w:rsidRPr="000120C9" w:rsidRDefault="003854B0" w:rsidP="00385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0C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Выбор антибактериальных препаратов осуществляется на основании тяжести состояния пациента, анализе факторов риска инфекции, вызванной госпитальными и/или резистентными микроорганизмами, результатов микробиологической диагностики. </w:t>
      </w:r>
    </w:p>
    <w:p w:rsidR="003854B0" w:rsidRPr="000120C9" w:rsidRDefault="003854B0" w:rsidP="00385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0C9">
        <w:rPr>
          <w:rFonts w:ascii="Times New Roman" w:eastAsia="Calibri" w:hAnsi="Times New Roman" w:cs="Times New Roman"/>
          <w:sz w:val="24"/>
          <w:szCs w:val="24"/>
        </w:rPr>
        <w:t xml:space="preserve">- Необходимо учитывать рост числа пациентов с </w:t>
      </w:r>
      <w:proofErr w:type="spellStart"/>
      <w:r w:rsidRPr="000120C9">
        <w:rPr>
          <w:rFonts w:ascii="Times New Roman" w:eastAsia="Calibri" w:hAnsi="Times New Roman" w:cs="Times New Roman"/>
          <w:sz w:val="24"/>
          <w:szCs w:val="24"/>
        </w:rPr>
        <w:t>коморбидной</w:t>
      </w:r>
      <w:proofErr w:type="spellEnd"/>
      <w:r w:rsidRPr="000120C9">
        <w:rPr>
          <w:rFonts w:ascii="Times New Roman" w:eastAsia="Calibri" w:hAnsi="Times New Roman" w:cs="Times New Roman"/>
          <w:sz w:val="24"/>
          <w:szCs w:val="24"/>
        </w:rPr>
        <w:t xml:space="preserve"> патологией с высокой вероятностью бактериальной суперинфекции на фоне COVID-19.</w:t>
      </w:r>
    </w:p>
    <w:p w:rsidR="003854B0" w:rsidRPr="000120C9" w:rsidRDefault="003854B0" w:rsidP="00385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0C9">
        <w:rPr>
          <w:rFonts w:ascii="Times New Roman" w:eastAsia="Calibri" w:hAnsi="Times New Roman" w:cs="Times New Roman"/>
          <w:sz w:val="24"/>
          <w:szCs w:val="24"/>
        </w:rPr>
        <w:t xml:space="preserve">- Необходимо учитывать потенциальные риски </w:t>
      </w:r>
      <w:proofErr w:type="spellStart"/>
      <w:r w:rsidRPr="000120C9">
        <w:rPr>
          <w:rFonts w:ascii="Times New Roman" w:eastAsia="Calibri" w:hAnsi="Times New Roman" w:cs="Times New Roman"/>
          <w:sz w:val="24"/>
          <w:szCs w:val="24"/>
        </w:rPr>
        <w:t>межлекарственных</w:t>
      </w:r>
      <w:proofErr w:type="spellEnd"/>
      <w:r w:rsidRPr="000120C9">
        <w:rPr>
          <w:rFonts w:ascii="Times New Roman" w:eastAsia="Calibri" w:hAnsi="Times New Roman" w:cs="Times New Roman"/>
          <w:sz w:val="24"/>
          <w:szCs w:val="24"/>
        </w:rPr>
        <w:t xml:space="preserve"> взаимодействий и нежелательных явлений при комбинировании антибактериальных препаратов. Нерациональными в большинстве случаев являются комбинации двух и более препаратов, относящихся к одной группе по химическому строению, антибактериальных препаратов с идентичным спектром антимикробной активности. Потенциально опасными являются комбинации антибактериальных препаратов, повышающие риски неблагоприятных побочных реакций, такие как комбинации </w:t>
      </w:r>
      <w:proofErr w:type="spellStart"/>
      <w:r w:rsidRPr="000120C9">
        <w:rPr>
          <w:rFonts w:ascii="Times New Roman" w:eastAsia="Calibri" w:hAnsi="Times New Roman" w:cs="Times New Roman"/>
          <w:sz w:val="24"/>
          <w:szCs w:val="24"/>
        </w:rPr>
        <w:t>макролидов</w:t>
      </w:r>
      <w:proofErr w:type="spellEnd"/>
      <w:r w:rsidRPr="000120C9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0120C9">
        <w:rPr>
          <w:rFonts w:ascii="Times New Roman" w:eastAsia="Calibri" w:hAnsi="Times New Roman" w:cs="Times New Roman"/>
          <w:sz w:val="24"/>
          <w:szCs w:val="24"/>
        </w:rPr>
        <w:t>фторхинолонами</w:t>
      </w:r>
      <w:proofErr w:type="spellEnd"/>
      <w:r w:rsidRPr="000120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120C9">
        <w:rPr>
          <w:rFonts w:ascii="Times New Roman" w:eastAsia="Calibri" w:hAnsi="Times New Roman" w:cs="Times New Roman"/>
          <w:sz w:val="24"/>
          <w:szCs w:val="24"/>
        </w:rPr>
        <w:t>ванкомицина</w:t>
      </w:r>
      <w:proofErr w:type="spellEnd"/>
      <w:r w:rsidRPr="000120C9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0120C9">
        <w:rPr>
          <w:rFonts w:ascii="Times New Roman" w:eastAsia="Calibri" w:hAnsi="Times New Roman" w:cs="Times New Roman"/>
          <w:sz w:val="24"/>
          <w:szCs w:val="24"/>
        </w:rPr>
        <w:t>аминогликозидами</w:t>
      </w:r>
      <w:proofErr w:type="spellEnd"/>
      <w:r w:rsidRPr="000120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120C9">
        <w:rPr>
          <w:rFonts w:ascii="Times New Roman" w:eastAsia="Calibri" w:hAnsi="Times New Roman" w:cs="Times New Roman"/>
          <w:sz w:val="24"/>
          <w:szCs w:val="24"/>
        </w:rPr>
        <w:t>ванкомицина</w:t>
      </w:r>
      <w:proofErr w:type="spellEnd"/>
      <w:r w:rsidRPr="000120C9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0120C9">
        <w:rPr>
          <w:rFonts w:ascii="Times New Roman" w:eastAsia="Calibri" w:hAnsi="Times New Roman" w:cs="Times New Roman"/>
          <w:sz w:val="24"/>
          <w:szCs w:val="24"/>
        </w:rPr>
        <w:t>полимиксинами</w:t>
      </w:r>
      <w:proofErr w:type="spellEnd"/>
      <w:r w:rsidRPr="000120C9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</w:p>
    <w:p w:rsidR="003854B0" w:rsidRDefault="003854B0" w:rsidP="00385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 xml:space="preserve">- При развитии бактериальной инфекции вне стационара или </w:t>
      </w:r>
      <w:proofErr w:type="gramStart"/>
      <w:r w:rsidRPr="000120C9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0120C9">
        <w:rPr>
          <w:rFonts w:ascii="Times New Roman" w:hAnsi="Times New Roman" w:cs="Times New Roman"/>
          <w:sz w:val="24"/>
          <w:szCs w:val="24"/>
        </w:rPr>
        <w:t xml:space="preserve"> 48 ч пребывания в стационаре антибактериальная терапия соответствует таковой при внебольничной пневмонии (ВП).</w:t>
      </w:r>
    </w:p>
    <w:p w:rsidR="003854B0" w:rsidRPr="000120C9" w:rsidRDefault="003854B0" w:rsidP="00385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4B0" w:rsidRPr="000120C9" w:rsidRDefault="003854B0" w:rsidP="003854B0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20C9">
        <w:rPr>
          <w:rFonts w:ascii="Times New Roman" w:hAnsi="Times New Roman" w:cs="Times New Roman"/>
          <w:b/>
          <w:i/>
          <w:sz w:val="24"/>
          <w:szCs w:val="24"/>
        </w:rPr>
        <w:t xml:space="preserve">Антибактериальная терапия </w:t>
      </w:r>
      <w:proofErr w:type="gramStart"/>
      <w:r w:rsidRPr="000120C9">
        <w:rPr>
          <w:rFonts w:ascii="Times New Roman" w:hAnsi="Times New Roman" w:cs="Times New Roman"/>
          <w:b/>
          <w:i/>
          <w:sz w:val="24"/>
          <w:szCs w:val="24"/>
        </w:rPr>
        <w:t>нетяжелой</w:t>
      </w:r>
      <w:proofErr w:type="gramEnd"/>
      <w:r w:rsidRPr="000120C9">
        <w:rPr>
          <w:rFonts w:ascii="Times New Roman" w:hAnsi="Times New Roman" w:cs="Times New Roman"/>
          <w:b/>
          <w:i/>
          <w:sz w:val="24"/>
          <w:szCs w:val="24"/>
        </w:rPr>
        <w:t xml:space="preserve"> ВП в стационаре (пациент не в ОРИТ):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3681"/>
        <w:gridCol w:w="5521"/>
      </w:tblGrid>
      <w:tr w:rsidR="003854B0" w:rsidRPr="000120C9" w:rsidTr="002249C7">
        <w:tc>
          <w:tcPr>
            <w:tcW w:w="3681" w:type="dxa"/>
          </w:tcPr>
          <w:p w:rsidR="003854B0" w:rsidRPr="000120C9" w:rsidRDefault="003854B0" w:rsidP="00224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521" w:type="dxa"/>
          </w:tcPr>
          <w:p w:rsidR="003854B0" w:rsidRPr="000120C9" w:rsidRDefault="003854B0" w:rsidP="00224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</w:p>
        </w:tc>
      </w:tr>
      <w:tr w:rsidR="003854B0" w:rsidRPr="000120C9" w:rsidTr="002249C7">
        <w:tc>
          <w:tcPr>
            <w:tcW w:w="3681" w:type="dxa"/>
          </w:tcPr>
          <w:p w:rsidR="003854B0" w:rsidRPr="000120C9" w:rsidRDefault="003854B0" w:rsidP="00224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Нетяжелая ВП у пациентов без сопутствующих заболеваний*</w:t>
            </w:r>
            <w:proofErr w:type="gramStart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 xml:space="preserve"> не принимавших за последние 3 </w:t>
            </w:r>
            <w:proofErr w:type="spellStart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 xml:space="preserve"> АМП ≥2 дней и не имеющих других факторов риска**</w:t>
            </w:r>
          </w:p>
        </w:tc>
        <w:tc>
          <w:tcPr>
            <w:tcW w:w="5521" w:type="dxa"/>
          </w:tcPr>
          <w:p w:rsidR="003854B0" w:rsidRPr="000120C9" w:rsidRDefault="003854B0" w:rsidP="00224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Препараты выбора</w:t>
            </w:r>
          </w:p>
          <w:p w:rsidR="003854B0" w:rsidRPr="000120C9" w:rsidRDefault="003854B0" w:rsidP="00224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Амоксициллин/</w:t>
            </w:r>
            <w:proofErr w:type="spellStart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клавуланат</w:t>
            </w:r>
            <w:proofErr w:type="spellEnd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 xml:space="preserve"> 1,2 г </w:t>
            </w:r>
            <w:proofErr w:type="gramStart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 xml:space="preserve"> каждые 6-8 ч</w:t>
            </w:r>
          </w:p>
          <w:p w:rsidR="003854B0" w:rsidRPr="000120C9" w:rsidRDefault="003854B0" w:rsidP="00224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Альтернативные препараты</w:t>
            </w:r>
          </w:p>
          <w:p w:rsidR="003854B0" w:rsidRPr="000120C9" w:rsidRDefault="003854B0" w:rsidP="00224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  <w:proofErr w:type="spellEnd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 xml:space="preserve"> 0,4 г </w:t>
            </w:r>
            <w:proofErr w:type="gramStart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 xml:space="preserve"> каждые 24 ч </w:t>
            </w:r>
          </w:p>
          <w:p w:rsidR="003854B0" w:rsidRPr="000120C9" w:rsidRDefault="003854B0" w:rsidP="00224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  <w:proofErr w:type="spellEnd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 xml:space="preserve"> 0,5 г </w:t>
            </w:r>
            <w:proofErr w:type="gramStart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 xml:space="preserve"> каждые 12-24 ч</w:t>
            </w:r>
          </w:p>
        </w:tc>
      </w:tr>
      <w:tr w:rsidR="003854B0" w:rsidRPr="000120C9" w:rsidTr="002249C7">
        <w:tc>
          <w:tcPr>
            <w:tcW w:w="3681" w:type="dxa"/>
          </w:tcPr>
          <w:p w:rsidR="003854B0" w:rsidRPr="000120C9" w:rsidRDefault="003854B0" w:rsidP="00224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9">
              <w:rPr>
                <w:rFonts w:ascii="Times New Roman" w:hAnsi="Times New Roman" w:cs="Times New Roman"/>
                <w:sz w:val="24"/>
                <w:szCs w:val="24"/>
              </w:rPr>
              <w:t xml:space="preserve">Нетяжелая ВП у пациентов с сопутствующими заболеваниями* и/или принимавшими за последние 3 </w:t>
            </w:r>
            <w:proofErr w:type="spellStart"/>
            <w:proofErr w:type="gramStart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 xml:space="preserve"> АМП ≥2 дней и/или имеющих другие факторы риска**</w:t>
            </w:r>
          </w:p>
        </w:tc>
        <w:tc>
          <w:tcPr>
            <w:tcW w:w="5521" w:type="dxa"/>
          </w:tcPr>
          <w:p w:rsidR="003854B0" w:rsidRPr="000120C9" w:rsidRDefault="003854B0" w:rsidP="00224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Амоксициллин/</w:t>
            </w:r>
            <w:proofErr w:type="spellStart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клавуланат</w:t>
            </w:r>
            <w:proofErr w:type="spellEnd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 xml:space="preserve"> 1,2 г </w:t>
            </w:r>
            <w:proofErr w:type="gramStart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 xml:space="preserve"> каждые 6-8 ч</w:t>
            </w:r>
          </w:p>
          <w:p w:rsidR="003854B0" w:rsidRPr="000120C9" w:rsidRDefault="003854B0" w:rsidP="00224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3854B0" w:rsidRPr="000120C9" w:rsidRDefault="003854B0" w:rsidP="00224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Цефотаксим</w:t>
            </w:r>
            <w:proofErr w:type="spellEnd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 xml:space="preserve"> 1,0-2,0 г </w:t>
            </w:r>
            <w:proofErr w:type="gramStart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 xml:space="preserve">, в/м каждые 8 ч </w:t>
            </w:r>
          </w:p>
          <w:p w:rsidR="003854B0" w:rsidRPr="000120C9" w:rsidRDefault="003854B0" w:rsidP="00224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3854B0" w:rsidRPr="000120C9" w:rsidRDefault="003854B0" w:rsidP="00224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  <w:proofErr w:type="spellEnd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 xml:space="preserve"> 1,0-2,0 г </w:t>
            </w:r>
            <w:proofErr w:type="gramStart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, в/м каждые 12-24 ч</w:t>
            </w:r>
          </w:p>
          <w:p w:rsidR="003854B0" w:rsidRPr="000120C9" w:rsidRDefault="003854B0" w:rsidP="00224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3854B0" w:rsidRPr="000120C9" w:rsidRDefault="003854B0" w:rsidP="00224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  <w:proofErr w:type="spellEnd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 xml:space="preserve"> 0,4 г </w:t>
            </w:r>
            <w:proofErr w:type="gramStart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 xml:space="preserve"> каждые 24 ч </w:t>
            </w:r>
          </w:p>
          <w:p w:rsidR="003854B0" w:rsidRPr="000120C9" w:rsidRDefault="003854B0" w:rsidP="00224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3854B0" w:rsidRPr="000120C9" w:rsidRDefault="003854B0" w:rsidP="00224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  <w:proofErr w:type="spellEnd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 xml:space="preserve"> 0,5 г </w:t>
            </w:r>
            <w:proofErr w:type="gramStart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 xml:space="preserve"> каждые 12-24 ч</w:t>
            </w:r>
          </w:p>
          <w:p w:rsidR="003854B0" w:rsidRPr="000120C9" w:rsidRDefault="003854B0" w:rsidP="00224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3854B0" w:rsidRPr="000120C9" w:rsidRDefault="003854B0" w:rsidP="00224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Цефтаролина</w:t>
            </w:r>
            <w:proofErr w:type="spellEnd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фосамил</w:t>
            </w:r>
            <w:proofErr w:type="spellEnd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 xml:space="preserve">*** 600 мг каждые 12 ч </w:t>
            </w:r>
            <w:proofErr w:type="gramStart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  <w:p w:rsidR="003854B0" w:rsidRPr="000120C9" w:rsidRDefault="003854B0" w:rsidP="00224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3854B0" w:rsidRPr="000120C9" w:rsidRDefault="003854B0" w:rsidP="00224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Эртапенем</w:t>
            </w:r>
            <w:proofErr w:type="spellEnd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 xml:space="preserve">**** 1,0 </w:t>
            </w:r>
            <w:proofErr w:type="gramStart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 xml:space="preserve"> каждые 24 ч </w:t>
            </w:r>
          </w:p>
        </w:tc>
      </w:tr>
    </w:tbl>
    <w:p w:rsidR="003854B0" w:rsidRPr="000120C9" w:rsidRDefault="003854B0" w:rsidP="003854B0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120C9">
        <w:rPr>
          <w:rFonts w:ascii="Times New Roman" w:hAnsi="Times New Roman" w:cs="Times New Roman"/>
          <w:sz w:val="20"/>
          <w:szCs w:val="20"/>
        </w:rPr>
        <w:t xml:space="preserve">* ХОБЛ, СД, ХСН, ХБП, цирроз печени, алкоголизм, наркомания, истощение </w:t>
      </w:r>
    </w:p>
    <w:p w:rsidR="003854B0" w:rsidRPr="000120C9" w:rsidRDefault="003854B0" w:rsidP="003854B0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120C9">
        <w:rPr>
          <w:rFonts w:ascii="Times New Roman" w:hAnsi="Times New Roman" w:cs="Times New Roman"/>
          <w:sz w:val="20"/>
          <w:szCs w:val="20"/>
        </w:rPr>
        <w:t xml:space="preserve">** пребывание в доме престарелых или других учреждениях длительного ухода, наличие госпитализаций по любому поводу в течение ≥ 2 суток в </w:t>
      </w:r>
      <w:proofErr w:type="gramStart"/>
      <w:r w:rsidRPr="000120C9">
        <w:rPr>
          <w:rFonts w:ascii="Times New Roman" w:hAnsi="Times New Roman" w:cs="Times New Roman"/>
          <w:sz w:val="20"/>
          <w:szCs w:val="20"/>
        </w:rPr>
        <w:t>предшествующие</w:t>
      </w:r>
      <w:proofErr w:type="gramEnd"/>
      <w:r w:rsidRPr="000120C9">
        <w:rPr>
          <w:rFonts w:ascii="Times New Roman" w:hAnsi="Times New Roman" w:cs="Times New Roman"/>
          <w:sz w:val="20"/>
          <w:szCs w:val="20"/>
        </w:rPr>
        <w:t xml:space="preserve"> 90 дней, в/в терапия, наличие сеансов диализа или лечение ран в домашних условиях в предшествующие 30 дней</w:t>
      </w:r>
    </w:p>
    <w:p w:rsidR="003854B0" w:rsidRPr="000120C9" w:rsidRDefault="003854B0" w:rsidP="003854B0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120C9">
        <w:rPr>
          <w:rFonts w:ascii="Times New Roman" w:hAnsi="Times New Roman" w:cs="Times New Roman"/>
          <w:sz w:val="20"/>
          <w:szCs w:val="20"/>
        </w:rPr>
        <w:t xml:space="preserve">*** </w:t>
      </w:r>
      <w:proofErr w:type="gramStart"/>
      <w:r w:rsidRPr="000120C9">
        <w:rPr>
          <w:rFonts w:ascii="Times New Roman" w:hAnsi="Times New Roman" w:cs="Times New Roman"/>
          <w:sz w:val="20"/>
          <w:szCs w:val="20"/>
        </w:rPr>
        <w:t>предпочтителен</w:t>
      </w:r>
      <w:proofErr w:type="gramEnd"/>
      <w:r w:rsidRPr="000120C9">
        <w:rPr>
          <w:rFonts w:ascii="Times New Roman" w:hAnsi="Times New Roman" w:cs="Times New Roman"/>
          <w:sz w:val="20"/>
          <w:szCs w:val="20"/>
        </w:rPr>
        <w:t xml:space="preserve"> при высокой распространенности </w:t>
      </w:r>
      <w:proofErr w:type="spellStart"/>
      <w:r w:rsidRPr="000120C9">
        <w:rPr>
          <w:rFonts w:ascii="Times New Roman" w:hAnsi="Times New Roman" w:cs="Times New Roman"/>
          <w:sz w:val="20"/>
          <w:szCs w:val="20"/>
        </w:rPr>
        <w:t>полирезистентного</w:t>
      </w:r>
      <w:proofErr w:type="spellEnd"/>
      <w:r w:rsidRPr="000120C9">
        <w:rPr>
          <w:rFonts w:ascii="Times New Roman" w:hAnsi="Times New Roman" w:cs="Times New Roman"/>
          <w:sz w:val="20"/>
          <w:szCs w:val="20"/>
        </w:rPr>
        <w:t xml:space="preserve"> пневмококка в регионе или наличии индивидуальных факторов риска инфицирования </w:t>
      </w:r>
      <w:proofErr w:type="spellStart"/>
      <w:r w:rsidRPr="000120C9">
        <w:rPr>
          <w:rFonts w:ascii="Times New Roman" w:hAnsi="Times New Roman" w:cs="Times New Roman"/>
          <w:sz w:val="20"/>
          <w:szCs w:val="20"/>
        </w:rPr>
        <w:t>полирезистентным</w:t>
      </w:r>
      <w:proofErr w:type="spellEnd"/>
      <w:r w:rsidRPr="000120C9">
        <w:rPr>
          <w:rFonts w:ascii="Times New Roman" w:hAnsi="Times New Roman" w:cs="Times New Roman"/>
          <w:sz w:val="20"/>
          <w:szCs w:val="20"/>
        </w:rPr>
        <w:t xml:space="preserve"> пневмококком</w:t>
      </w:r>
    </w:p>
    <w:p w:rsidR="003854B0" w:rsidRPr="000120C9" w:rsidRDefault="003854B0" w:rsidP="003854B0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120C9">
        <w:rPr>
          <w:rFonts w:ascii="Times New Roman" w:hAnsi="Times New Roman" w:cs="Times New Roman"/>
          <w:sz w:val="20"/>
          <w:szCs w:val="20"/>
        </w:rPr>
        <w:t>**** использовать по ограниченным показаниям – пациенты из учреждений длительного ухода, наличие факторов риска аспирации, пожилой и старческий возраст с множественной сопутствующей патологией</w:t>
      </w:r>
    </w:p>
    <w:p w:rsidR="003854B0" w:rsidRPr="000120C9" w:rsidRDefault="003854B0" w:rsidP="003854B0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20C9">
        <w:rPr>
          <w:rFonts w:ascii="Times New Roman" w:hAnsi="Times New Roman" w:cs="Times New Roman"/>
          <w:b/>
          <w:i/>
          <w:sz w:val="24"/>
          <w:szCs w:val="24"/>
        </w:rPr>
        <w:t xml:space="preserve">Антибактериальная терапия </w:t>
      </w:r>
      <w:proofErr w:type="gramStart"/>
      <w:r w:rsidRPr="000120C9">
        <w:rPr>
          <w:rFonts w:ascii="Times New Roman" w:hAnsi="Times New Roman" w:cs="Times New Roman"/>
          <w:b/>
          <w:i/>
          <w:sz w:val="24"/>
          <w:szCs w:val="24"/>
        </w:rPr>
        <w:t>тяжелой</w:t>
      </w:r>
      <w:proofErr w:type="gramEnd"/>
      <w:r w:rsidRPr="000120C9">
        <w:rPr>
          <w:rFonts w:ascii="Times New Roman" w:hAnsi="Times New Roman" w:cs="Times New Roman"/>
          <w:b/>
          <w:i/>
          <w:sz w:val="24"/>
          <w:szCs w:val="24"/>
        </w:rPr>
        <w:t xml:space="preserve"> (пациент госпитализирован в ОРИТ) ВП</w:t>
      </w:r>
    </w:p>
    <w:p w:rsidR="003854B0" w:rsidRPr="000120C9" w:rsidRDefault="003854B0" w:rsidP="00385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20C9">
        <w:rPr>
          <w:rFonts w:ascii="Times New Roman" w:hAnsi="Times New Roman" w:cs="Times New Roman"/>
          <w:sz w:val="24"/>
          <w:szCs w:val="24"/>
          <w:u w:val="single"/>
        </w:rPr>
        <w:t>Пациенты без дополнительных факторов риска</w:t>
      </w:r>
    </w:p>
    <w:p w:rsidR="003854B0" w:rsidRPr="000120C9" w:rsidRDefault="003854B0" w:rsidP="00385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>Рекомендованный режим:</w:t>
      </w:r>
    </w:p>
    <w:p w:rsidR="003854B0" w:rsidRPr="000120C9" w:rsidRDefault="003854B0" w:rsidP="00385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0C9">
        <w:rPr>
          <w:rFonts w:ascii="Times New Roman" w:hAnsi="Times New Roman" w:cs="Times New Roman"/>
          <w:sz w:val="24"/>
          <w:szCs w:val="24"/>
        </w:rPr>
        <w:t>Амоксициллин/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клавуланат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1,2 г в/в каждые 6-8 ч или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Цефотаксим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1,0-2,0 г в/в, в/м каждые 8 ч или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Цефтриаксон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1,0-2,0 г в/в, в/м каждые 12-24 ч или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Цефтаролина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фосамил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600 мг каждые 12 ч в/в </w:t>
      </w:r>
      <w:r w:rsidRPr="000120C9">
        <w:rPr>
          <w:rFonts w:ascii="Times New Roman" w:hAnsi="Times New Roman" w:cs="Times New Roman"/>
          <w:b/>
          <w:sz w:val="24"/>
          <w:szCs w:val="24"/>
        </w:rPr>
        <w:t>+</w:t>
      </w:r>
      <w:r w:rsidRPr="00012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Азитромицин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500 мг в/в каждые 24 ч или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Кларитромицин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500 мг в/в каждые 12 ч</w:t>
      </w:r>
      <w:proofErr w:type="gramEnd"/>
    </w:p>
    <w:p w:rsidR="003854B0" w:rsidRPr="000120C9" w:rsidRDefault="003854B0" w:rsidP="00385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lastRenderedPageBreak/>
        <w:t>Альтернативный режим:</w:t>
      </w:r>
    </w:p>
    <w:p w:rsidR="003854B0" w:rsidRPr="000120C9" w:rsidRDefault="003854B0" w:rsidP="003854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0C9">
        <w:rPr>
          <w:rFonts w:ascii="Times New Roman" w:hAnsi="Times New Roman" w:cs="Times New Roman"/>
          <w:sz w:val="24"/>
          <w:szCs w:val="24"/>
        </w:rPr>
        <w:t>Амоксициллин/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клавуланат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1,2 г в/в каждые 6-8 ч или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Цефотакисим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1,0-2,0 г в/в, в/м каждые 8 ч или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Цефтриаксон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1,0-2,0 г в/в, в/м каждые 12-24 ч или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Цефтаролина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фосамил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600 мг каждые 12 ч в/в </w:t>
      </w:r>
      <w:r w:rsidRPr="000120C9">
        <w:rPr>
          <w:rFonts w:ascii="Times New Roman" w:hAnsi="Times New Roman" w:cs="Times New Roman"/>
          <w:b/>
          <w:sz w:val="24"/>
          <w:szCs w:val="24"/>
        </w:rPr>
        <w:t xml:space="preserve">+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Моксифлоксацин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0,4 г в/в каждые 24 ч или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Левофлоксацин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0,5 г в/в каждые 12-24 ч</w:t>
      </w:r>
      <w:proofErr w:type="gramEnd"/>
    </w:p>
    <w:p w:rsidR="003854B0" w:rsidRPr="000120C9" w:rsidRDefault="003854B0" w:rsidP="003854B0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20C9">
        <w:rPr>
          <w:rFonts w:ascii="Times New Roman" w:hAnsi="Times New Roman" w:cs="Times New Roman"/>
          <w:sz w:val="24"/>
          <w:szCs w:val="24"/>
          <w:u w:val="single"/>
        </w:rPr>
        <w:t xml:space="preserve">Пациенты с факторами риска инфицирования </w:t>
      </w:r>
      <w:proofErr w:type="spellStart"/>
      <w:r w:rsidRPr="000120C9">
        <w:rPr>
          <w:rFonts w:ascii="Times New Roman" w:hAnsi="Times New Roman" w:cs="Times New Roman"/>
          <w:sz w:val="24"/>
          <w:szCs w:val="24"/>
          <w:u w:val="single"/>
        </w:rPr>
        <w:t>полирезистентным</w:t>
      </w:r>
      <w:proofErr w:type="spellEnd"/>
      <w:r w:rsidRPr="000120C9">
        <w:rPr>
          <w:rFonts w:ascii="Times New Roman" w:hAnsi="Times New Roman" w:cs="Times New Roman"/>
          <w:sz w:val="24"/>
          <w:szCs w:val="24"/>
          <w:u w:val="single"/>
        </w:rPr>
        <w:t xml:space="preserve"> пневмококком</w:t>
      </w:r>
    </w:p>
    <w:p w:rsidR="003854B0" w:rsidRPr="000120C9" w:rsidRDefault="003854B0" w:rsidP="00385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>Рекомендованный режим:</w:t>
      </w:r>
    </w:p>
    <w:p w:rsidR="003854B0" w:rsidRPr="000120C9" w:rsidRDefault="003854B0" w:rsidP="00385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20C9">
        <w:rPr>
          <w:rFonts w:ascii="Times New Roman" w:hAnsi="Times New Roman" w:cs="Times New Roman"/>
          <w:sz w:val="24"/>
          <w:szCs w:val="24"/>
        </w:rPr>
        <w:t>Цефотаксим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2,0 г в/в каждые 8 ч или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Цефтриаксон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2,0 г в/в каждые 12 ч или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Цефтаролина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фосамил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600 мг каждые 12 ч в/в </w:t>
      </w:r>
      <w:r w:rsidRPr="000120C9">
        <w:rPr>
          <w:rFonts w:ascii="Times New Roman" w:hAnsi="Times New Roman" w:cs="Times New Roman"/>
          <w:b/>
          <w:sz w:val="24"/>
          <w:szCs w:val="24"/>
        </w:rPr>
        <w:t>+</w:t>
      </w:r>
      <w:r w:rsidRPr="00012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Азитромицин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500 мг в/в каждые 24 ч или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Кларитромицин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500 мг в/в каждые 12 ч</w:t>
      </w:r>
      <w:proofErr w:type="gramEnd"/>
    </w:p>
    <w:p w:rsidR="003854B0" w:rsidRPr="000120C9" w:rsidRDefault="003854B0" w:rsidP="00385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>Альтернативный режим:</w:t>
      </w:r>
    </w:p>
    <w:p w:rsidR="003854B0" w:rsidRPr="000120C9" w:rsidRDefault="003854B0" w:rsidP="003854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20C9">
        <w:rPr>
          <w:rFonts w:ascii="Times New Roman" w:hAnsi="Times New Roman" w:cs="Times New Roman"/>
          <w:sz w:val="24"/>
          <w:szCs w:val="24"/>
        </w:rPr>
        <w:t>Цефотаксим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2,0 г в/в  каждые 8 ч или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Цефтриаксон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2,0 г в/в каждые 12 ч или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Цефтаролина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фосамил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600 мг в/в каждые 12 ч </w:t>
      </w:r>
      <w:r w:rsidRPr="000120C9">
        <w:rPr>
          <w:rFonts w:ascii="Times New Roman" w:hAnsi="Times New Roman" w:cs="Times New Roman"/>
          <w:b/>
          <w:sz w:val="24"/>
          <w:szCs w:val="24"/>
        </w:rPr>
        <w:t xml:space="preserve">+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Моксифлоксацин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0,4 г в/в каждые 24 ч или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Левофлоксацин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0,5 г в/в каждые 12-24 ч</w:t>
      </w:r>
      <w:proofErr w:type="gramEnd"/>
    </w:p>
    <w:p w:rsidR="003854B0" w:rsidRPr="000120C9" w:rsidRDefault="003854B0" w:rsidP="00385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  <w:u w:val="single"/>
        </w:rPr>
        <w:t xml:space="preserve">Пациенты с факторами риска инфицирования P. </w:t>
      </w:r>
      <w:proofErr w:type="spellStart"/>
      <w:proofErr w:type="gramStart"/>
      <w:r w:rsidRPr="000120C9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 w:rsidRPr="000120C9">
        <w:rPr>
          <w:rFonts w:ascii="Times New Roman" w:hAnsi="Times New Roman" w:cs="Times New Roman"/>
          <w:sz w:val="24"/>
          <w:szCs w:val="24"/>
          <w:u w:val="single"/>
        </w:rPr>
        <w:t>eruginosa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(длительная терапия системными ГК, ХОБЛ и др. сопутствующие хронические заболевания,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муковисцидоз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, вторичные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бронхоэктазы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, недавний прием системных антибиотиков и др.) </w:t>
      </w:r>
    </w:p>
    <w:p w:rsidR="003854B0" w:rsidRPr="000120C9" w:rsidRDefault="003854B0" w:rsidP="00385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>Рекомендованный режим:</w:t>
      </w:r>
    </w:p>
    <w:p w:rsidR="003854B0" w:rsidRPr="000120C9" w:rsidRDefault="003854B0" w:rsidP="00385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20C9">
        <w:rPr>
          <w:rFonts w:ascii="Times New Roman" w:hAnsi="Times New Roman" w:cs="Times New Roman"/>
          <w:sz w:val="24"/>
          <w:szCs w:val="24"/>
        </w:rPr>
        <w:t>Цефепим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2,0 г в/в каждые 8-12 ч или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Меропенем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1-2 г в/в каждые 8 ч (возможна 3-х часовая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инфузия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) или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Имипенем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циластатин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1 г в/в каждые 6-8 ч +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Ципрофлоксацин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200-400 мг в/в каждые 12 ч или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Левофлоксацин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500 мг в/в каждые 12 ч</w:t>
      </w:r>
      <w:proofErr w:type="gramEnd"/>
    </w:p>
    <w:p w:rsidR="003854B0" w:rsidRPr="000120C9" w:rsidRDefault="003854B0" w:rsidP="00385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>Альтернативный режим:</w:t>
      </w:r>
    </w:p>
    <w:p w:rsidR="003854B0" w:rsidRPr="000120C9" w:rsidRDefault="003854B0" w:rsidP="003854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20C9">
        <w:rPr>
          <w:rFonts w:ascii="Times New Roman" w:hAnsi="Times New Roman" w:cs="Times New Roman"/>
          <w:sz w:val="24"/>
          <w:szCs w:val="24"/>
        </w:rPr>
        <w:t>Цефепим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2,0 г в/в каждые 8-12 ч или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Меропенем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1-2 г в/в каждые 8 ч (возможна 3-х часовая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инфузия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) или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Имипенем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циластатин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1 г в/в каждые 6-8 ч +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Азитромицин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500 мг в/в каждые 24 ч или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Кларитромицин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500 мг в/в каждые 12 ч ±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Амикацин</w:t>
      </w:r>
      <w:proofErr w:type="spellEnd"/>
      <w:proofErr w:type="gramEnd"/>
    </w:p>
    <w:p w:rsidR="003854B0" w:rsidRPr="000120C9" w:rsidRDefault="003854B0" w:rsidP="00385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20C9">
        <w:rPr>
          <w:rFonts w:ascii="Times New Roman" w:hAnsi="Times New Roman" w:cs="Times New Roman"/>
          <w:sz w:val="24"/>
          <w:szCs w:val="24"/>
          <w:u w:val="single"/>
        </w:rPr>
        <w:t xml:space="preserve">Пациенты с факторами риска инфицирования MRSA (недавно перенесенные оперативные вмешательства, госпитализации или пребывание в доме </w:t>
      </w:r>
      <w:proofErr w:type="gramStart"/>
      <w:r w:rsidRPr="000120C9">
        <w:rPr>
          <w:rFonts w:ascii="Times New Roman" w:hAnsi="Times New Roman" w:cs="Times New Roman"/>
          <w:sz w:val="24"/>
          <w:szCs w:val="24"/>
          <w:u w:val="single"/>
        </w:rPr>
        <w:t>престарелых</w:t>
      </w:r>
      <w:proofErr w:type="gramEnd"/>
      <w:r w:rsidRPr="000120C9">
        <w:rPr>
          <w:rFonts w:ascii="Times New Roman" w:hAnsi="Times New Roman" w:cs="Times New Roman"/>
          <w:sz w:val="24"/>
          <w:szCs w:val="24"/>
          <w:u w:val="single"/>
        </w:rPr>
        <w:t>, наличие постоянного внутривенного катетера, диализ и др.)</w:t>
      </w:r>
    </w:p>
    <w:p w:rsidR="003854B0" w:rsidRPr="000120C9" w:rsidRDefault="003854B0" w:rsidP="00385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>Рекомендованный режим:</w:t>
      </w:r>
    </w:p>
    <w:p w:rsidR="003854B0" w:rsidRPr="000120C9" w:rsidRDefault="003854B0" w:rsidP="00385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0C9">
        <w:rPr>
          <w:rFonts w:ascii="Times New Roman" w:hAnsi="Times New Roman" w:cs="Times New Roman"/>
          <w:sz w:val="24"/>
          <w:szCs w:val="24"/>
        </w:rPr>
        <w:t>Амоксициллин/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клавуланат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1,2 г в/в каждые 6-8 ч или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Цефотаксим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2,0 г в/в каждые 8 ч или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Цефтриаксон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2,0 г в/в каждые 12 ч </w:t>
      </w:r>
      <w:r w:rsidRPr="000120C9">
        <w:rPr>
          <w:rFonts w:ascii="Times New Roman" w:hAnsi="Times New Roman" w:cs="Times New Roman"/>
          <w:b/>
          <w:sz w:val="24"/>
          <w:szCs w:val="24"/>
        </w:rPr>
        <w:t>+</w:t>
      </w:r>
      <w:r w:rsidRPr="00012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Азитромицин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500 мг в/в каждые 24 ч или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Кларитромицин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500 мг в/в каждые 12 ч +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Линезолид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600 мг в/в каждые 12 ч или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Ванкомицин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500 мг в/в каждые 6</w:t>
      </w:r>
      <w:proofErr w:type="gramEnd"/>
      <w:r w:rsidRPr="000120C9">
        <w:rPr>
          <w:rFonts w:ascii="Times New Roman" w:hAnsi="Times New Roman" w:cs="Times New Roman"/>
          <w:sz w:val="24"/>
          <w:szCs w:val="24"/>
        </w:rPr>
        <w:t xml:space="preserve"> ч или по 1 г </w:t>
      </w:r>
      <w:proofErr w:type="gramStart"/>
      <w:r w:rsidRPr="000120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20C9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0120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20C9">
        <w:rPr>
          <w:rFonts w:ascii="Times New Roman" w:hAnsi="Times New Roman" w:cs="Times New Roman"/>
          <w:sz w:val="24"/>
          <w:szCs w:val="24"/>
        </w:rPr>
        <w:t xml:space="preserve"> каждые 12 ч</w:t>
      </w:r>
    </w:p>
    <w:p w:rsidR="003854B0" w:rsidRPr="000120C9" w:rsidRDefault="003854B0" w:rsidP="00385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Цефтаролина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фосамил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600 мг каждые 12 ч в/в </w:t>
      </w:r>
      <w:r w:rsidRPr="000120C9">
        <w:rPr>
          <w:rFonts w:ascii="Times New Roman" w:hAnsi="Times New Roman" w:cs="Times New Roman"/>
          <w:b/>
          <w:sz w:val="24"/>
          <w:szCs w:val="24"/>
        </w:rPr>
        <w:t>+</w:t>
      </w:r>
      <w:r w:rsidRPr="00012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Азитромицин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500 мг </w:t>
      </w:r>
      <w:proofErr w:type="gramStart"/>
      <w:r w:rsidRPr="000120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20C9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0120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20C9">
        <w:rPr>
          <w:rFonts w:ascii="Times New Roman" w:hAnsi="Times New Roman" w:cs="Times New Roman"/>
          <w:sz w:val="24"/>
          <w:szCs w:val="24"/>
        </w:rPr>
        <w:t xml:space="preserve"> каждые 24 ч или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Кларитромицин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500 мг в/в каждые 12 ч </w:t>
      </w:r>
    </w:p>
    <w:p w:rsidR="003854B0" w:rsidRPr="000120C9" w:rsidRDefault="003854B0" w:rsidP="00385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>Альтернативный режим:</w:t>
      </w:r>
    </w:p>
    <w:p w:rsidR="003854B0" w:rsidRPr="000120C9" w:rsidRDefault="003854B0" w:rsidP="003854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0C9">
        <w:rPr>
          <w:rFonts w:ascii="Times New Roman" w:hAnsi="Times New Roman" w:cs="Times New Roman"/>
          <w:sz w:val="24"/>
          <w:szCs w:val="24"/>
        </w:rPr>
        <w:t>Амоксициллин/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клавуланат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1,2 г в/в каждые 6-8 ч или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Цефотаксим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2,0 г в/в каждые 8 ч или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Цефтриаксон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2,0 г в/в каждые 12 ч </w:t>
      </w:r>
      <w:r w:rsidRPr="000120C9">
        <w:rPr>
          <w:rFonts w:ascii="Times New Roman" w:hAnsi="Times New Roman" w:cs="Times New Roman"/>
          <w:b/>
          <w:sz w:val="24"/>
          <w:szCs w:val="24"/>
        </w:rPr>
        <w:t>+</w:t>
      </w:r>
      <w:r w:rsidRPr="00012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Моксифлоксацин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0,4 г в/в каждые 24 ч или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Левофлоксацин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0,5 г в/в каждые 12-24 ч +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Линезолид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600 мг в/в каждые 12 ч или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Ванкомицин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500 мг в/в каждые 6</w:t>
      </w:r>
      <w:proofErr w:type="gramEnd"/>
      <w:r w:rsidRPr="000120C9">
        <w:rPr>
          <w:rFonts w:ascii="Times New Roman" w:hAnsi="Times New Roman" w:cs="Times New Roman"/>
          <w:sz w:val="24"/>
          <w:szCs w:val="24"/>
        </w:rPr>
        <w:t xml:space="preserve"> ч или по 1 г </w:t>
      </w:r>
      <w:proofErr w:type="gramStart"/>
      <w:r w:rsidRPr="000120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20C9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0120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20C9">
        <w:rPr>
          <w:rFonts w:ascii="Times New Roman" w:hAnsi="Times New Roman" w:cs="Times New Roman"/>
          <w:sz w:val="24"/>
          <w:szCs w:val="24"/>
        </w:rPr>
        <w:t xml:space="preserve"> каждые 12 ч</w:t>
      </w:r>
    </w:p>
    <w:p w:rsidR="003854B0" w:rsidRPr="000120C9" w:rsidRDefault="003854B0" w:rsidP="003854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>или</w:t>
      </w:r>
    </w:p>
    <w:p w:rsidR="003854B0" w:rsidRPr="000120C9" w:rsidRDefault="003854B0" w:rsidP="00385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Цефтаролина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фосамил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600 мг каждые 12 ч в/в </w:t>
      </w:r>
      <w:r w:rsidRPr="000120C9">
        <w:rPr>
          <w:rFonts w:ascii="Times New Roman" w:hAnsi="Times New Roman" w:cs="Times New Roman"/>
          <w:b/>
          <w:sz w:val="24"/>
          <w:szCs w:val="24"/>
        </w:rPr>
        <w:t>+</w:t>
      </w:r>
      <w:r w:rsidRPr="00012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Моксифлоксацин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0,4 г </w:t>
      </w:r>
      <w:proofErr w:type="gramStart"/>
      <w:r w:rsidRPr="000120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20C9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0120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20C9">
        <w:rPr>
          <w:rFonts w:ascii="Times New Roman" w:hAnsi="Times New Roman" w:cs="Times New Roman"/>
          <w:sz w:val="24"/>
          <w:szCs w:val="24"/>
        </w:rPr>
        <w:t xml:space="preserve"> каждые 24 ч или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Левофлоксацин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0,5 г в/в каждые 12-24 ч</w:t>
      </w:r>
    </w:p>
    <w:p w:rsidR="003854B0" w:rsidRPr="000120C9" w:rsidRDefault="003854B0" w:rsidP="003854B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20C9">
        <w:rPr>
          <w:rFonts w:ascii="Times New Roman" w:hAnsi="Times New Roman" w:cs="Times New Roman"/>
          <w:sz w:val="24"/>
          <w:szCs w:val="24"/>
          <w:u w:val="single"/>
        </w:rPr>
        <w:t xml:space="preserve">Пациенты с факторами риска инфицирования </w:t>
      </w:r>
      <w:proofErr w:type="spellStart"/>
      <w:r w:rsidRPr="000120C9">
        <w:rPr>
          <w:rFonts w:ascii="Times New Roman" w:hAnsi="Times New Roman" w:cs="Times New Roman"/>
          <w:sz w:val="24"/>
          <w:szCs w:val="24"/>
          <w:u w:val="single"/>
        </w:rPr>
        <w:t>энтеробактериями</w:t>
      </w:r>
      <w:proofErr w:type="spellEnd"/>
      <w:r w:rsidRPr="000120C9">
        <w:rPr>
          <w:rFonts w:ascii="Times New Roman" w:hAnsi="Times New Roman" w:cs="Times New Roman"/>
          <w:sz w:val="24"/>
          <w:szCs w:val="24"/>
          <w:u w:val="single"/>
        </w:rPr>
        <w:t>, БЛРС</w:t>
      </w:r>
      <w:proofErr w:type="gramStart"/>
      <w:r w:rsidRPr="000120C9">
        <w:rPr>
          <w:rFonts w:ascii="Times New Roman" w:hAnsi="Times New Roman" w:cs="Times New Roman"/>
          <w:sz w:val="24"/>
          <w:szCs w:val="24"/>
          <w:u w:val="single"/>
        </w:rPr>
        <w:t xml:space="preserve"> (+)</w:t>
      </w:r>
      <w:proofErr w:type="gramEnd"/>
    </w:p>
    <w:p w:rsidR="003854B0" w:rsidRPr="000120C9" w:rsidRDefault="003854B0" w:rsidP="00385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>Рекомендованный режим:</w:t>
      </w:r>
    </w:p>
    <w:p w:rsidR="003854B0" w:rsidRPr="000120C9" w:rsidRDefault="003854B0" w:rsidP="00385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20C9">
        <w:rPr>
          <w:rFonts w:ascii="Times New Roman" w:hAnsi="Times New Roman" w:cs="Times New Roman"/>
          <w:sz w:val="24"/>
          <w:szCs w:val="24"/>
        </w:rPr>
        <w:lastRenderedPageBreak/>
        <w:t>Меропенем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1-2 г в/в каждые 8 ч или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Имипенем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циластатин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1 г в/в каждые 6-8 ч или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Эртапенем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1,0 в/в каждые 12 ч +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Азитромицин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500 мг в/в каждые 24 ч или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Кларитромицин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500 мг в/в каждые 12 ч</w:t>
      </w:r>
      <w:proofErr w:type="gramEnd"/>
    </w:p>
    <w:p w:rsidR="003854B0" w:rsidRPr="000120C9" w:rsidRDefault="003854B0" w:rsidP="00385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>Альтернативный режим:</w:t>
      </w:r>
    </w:p>
    <w:p w:rsidR="003854B0" w:rsidRPr="000120C9" w:rsidRDefault="003854B0" w:rsidP="003854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20C9">
        <w:rPr>
          <w:rFonts w:ascii="Times New Roman" w:hAnsi="Times New Roman" w:cs="Times New Roman"/>
          <w:sz w:val="24"/>
          <w:szCs w:val="24"/>
        </w:rPr>
        <w:t>Меропенем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1-2 г в/в каждые 8 ч или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Имипенем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циластатин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1 г в/в каждые 6-8 ч или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Эртапенем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1,0 в/в каждые 12 ч +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Моксифлоксацин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0,4 г в/в каждые 24 ч или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Левофлоксацин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0,5 г в/в каждые 12-24 ч</w:t>
      </w:r>
      <w:proofErr w:type="gramEnd"/>
    </w:p>
    <w:p w:rsidR="003854B0" w:rsidRPr="000120C9" w:rsidRDefault="003854B0" w:rsidP="003854B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20C9">
        <w:rPr>
          <w:rFonts w:ascii="Times New Roman" w:hAnsi="Times New Roman" w:cs="Times New Roman"/>
          <w:sz w:val="24"/>
          <w:szCs w:val="24"/>
          <w:u w:val="single"/>
        </w:rPr>
        <w:t>Пациенты с подтвержденной/предполагаемой аспирацией</w:t>
      </w:r>
    </w:p>
    <w:p w:rsidR="003854B0" w:rsidRPr="000120C9" w:rsidRDefault="003854B0" w:rsidP="00385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>Рекомендованный режим:</w:t>
      </w:r>
    </w:p>
    <w:p w:rsidR="003854B0" w:rsidRPr="000120C9" w:rsidRDefault="003854B0" w:rsidP="00385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>Амоксициллин/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клавуланат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1,2 г </w:t>
      </w:r>
      <w:proofErr w:type="gramStart"/>
      <w:r w:rsidRPr="000120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20C9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0120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20C9">
        <w:rPr>
          <w:rFonts w:ascii="Times New Roman" w:hAnsi="Times New Roman" w:cs="Times New Roman"/>
          <w:sz w:val="24"/>
          <w:szCs w:val="24"/>
        </w:rPr>
        <w:t xml:space="preserve"> каждые 6-8 ч или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Эртапенем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1,0 в/в каждые 12 ч +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Азитромицин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500 мг в/в каждые 24 ч или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Кларитромицин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500 мг в/в каждые 12 ч</w:t>
      </w:r>
    </w:p>
    <w:p w:rsidR="003854B0" w:rsidRPr="000120C9" w:rsidRDefault="003854B0" w:rsidP="00385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>Альтернативный режим:</w:t>
      </w:r>
    </w:p>
    <w:p w:rsidR="003854B0" w:rsidRPr="000120C9" w:rsidRDefault="003854B0" w:rsidP="003854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>Амоксициллин/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клавуланат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1,2 г </w:t>
      </w:r>
      <w:proofErr w:type="gramStart"/>
      <w:r w:rsidRPr="000120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20C9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0120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20C9">
        <w:rPr>
          <w:rFonts w:ascii="Times New Roman" w:hAnsi="Times New Roman" w:cs="Times New Roman"/>
          <w:sz w:val="24"/>
          <w:szCs w:val="24"/>
        </w:rPr>
        <w:t xml:space="preserve"> каждые 6-8 ч или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Эртапенем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1,0 в/в каждые 12 ч +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Моксифлоксацин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0,4 г в/в каждые 24 ч или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Левофлоксацин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0,5 г в/в каждые 12-24 ч</w:t>
      </w:r>
    </w:p>
    <w:p w:rsidR="003854B0" w:rsidRPr="000120C9" w:rsidRDefault="003854B0" w:rsidP="00385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 xml:space="preserve">- При наличии аллергических реакций немедленного типа на любой бета-лактам предпочтение нужно отдавать АБП с другой химической структурой (например, может назначаться респираторный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фторхинолон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в комбинации с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линезолидом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ванкомицином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>).</w:t>
      </w:r>
    </w:p>
    <w:p w:rsidR="003854B0" w:rsidRPr="000120C9" w:rsidRDefault="003854B0" w:rsidP="00385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 xml:space="preserve">- В случае клинической неэффективности,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нозокомиальных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осложнений выбор антибактериальной терапии основывается на оценке факторов риска резистентных возбудителей, анализа предшествующей терапии, результатах микробиологической диагностики. Могут использоваться следующие антибактериальные препараты: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азтреонам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(в комбинации с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цефтазидимом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авибактамом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имипенем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циластатин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линезолид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меропенем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пиперациллин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тазобактам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полимиксин</w:t>
      </w:r>
      <w:proofErr w:type="spellEnd"/>
      <w:proofErr w:type="gramStart"/>
      <w:r w:rsidRPr="000120C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120C9">
        <w:rPr>
          <w:rFonts w:ascii="Times New Roman" w:hAnsi="Times New Roman" w:cs="Times New Roman"/>
          <w:sz w:val="24"/>
          <w:szCs w:val="24"/>
        </w:rPr>
        <w:t xml:space="preserve"> (только в комбинации),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телаванцин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тигециклин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фосфомицин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(только в комбинации),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цефтазидим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авибактам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цефтолозан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тазобактам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цефепим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сульбактам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854B0" w:rsidRPr="000120C9" w:rsidRDefault="003854B0" w:rsidP="00385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0C9">
        <w:rPr>
          <w:rFonts w:ascii="Times New Roman" w:eastAsia="Calibri" w:hAnsi="Times New Roman" w:cs="Times New Roman"/>
          <w:sz w:val="24"/>
          <w:szCs w:val="24"/>
        </w:rPr>
        <w:t xml:space="preserve">- В случаях, если пациент на </w:t>
      </w:r>
      <w:proofErr w:type="spellStart"/>
      <w:r w:rsidRPr="000120C9">
        <w:rPr>
          <w:rFonts w:ascii="Times New Roman" w:eastAsia="Calibri" w:hAnsi="Times New Roman" w:cs="Times New Roman"/>
          <w:sz w:val="24"/>
          <w:szCs w:val="24"/>
        </w:rPr>
        <w:t>догоспитальном</w:t>
      </w:r>
      <w:proofErr w:type="spellEnd"/>
      <w:r w:rsidRPr="000120C9">
        <w:rPr>
          <w:rFonts w:ascii="Times New Roman" w:eastAsia="Calibri" w:hAnsi="Times New Roman" w:cs="Times New Roman"/>
          <w:sz w:val="24"/>
          <w:szCs w:val="24"/>
        </w:rPr>
        <w:t xml:space="preserve"> этапе получал антибактериальную терапию, а также при неэффективности проводимой терапии, </w:t>
      </w:r>
      <w:proofErr w:type="spellStart"/>
      <w:r w:rsidRPr="000120C9">
        <w:rPr>
          <w:rFonts w:ascii="Times New Roman" w:eastAsia="Calibri" w:hAnsi="Times New Roman" w:cs="Times New Roman"/>
          <w:sz w:val="24"/>
          <w:szCs w:val="24"/>
        </w:rPr>
        <w:t>нозокомиальной</w:t>
      </w:r>
      <w:proofErr w:type="spellEnd"/>
      <w:r w:rsidRPr="000120C9">
        <w:rPr>
          <w:rFonts w:ascii="Times New Roman" w:eastAsia="Calibri" w:hAnsi="Times New Roman" w:cs="Times New Roman"/>
          <w:sz w:val="24"/>
          <w:szCs w:val="24"/>
        </w:rPr>
        <w:t xml:space="preserve"> инфекции, необходимости использования препаратов резерва, назначение антимикробной терапии согласовывать с </w:t>
      </w:r>
      <w:proofErr w:type="gramStart"/>
      <w:r w:rsidRPr="000120C9">
        <w:rPr>
          <w:rFonts w:ascii="Times New Roman" w:eastAsia="Calibri" w:hAnsi="Times New Roman" w:cs="Times New Roman"/>
          <w:sz w:val="24"/>
          <w:szCs w:val="24"/>
        </w:rPr>
        <w:t>врачом-клиническим</w:t>
      </w:r>
      <w:proofErr w:type="gramEnd"/>
      <w:r w:rsidRPr="000120C9">
        <w:rPr>
          <w:rFonts w:ascii="Times New Roman" w:eastAsia="Calibri" w:hAnsi="Times New Roman" w:cs="Times New Roman"/>
          <w:sz w:val="24"/>
          <w:szCs w:val="24"/>
        </w:rPr>
        <w:t xml:space="preserve"> фармакологом. </w:t>
      </w:r>
    </w:p>
    <w:p w:rsidR="003854B0" w:rsidRPr="000120C9" w:rsidRDefault="003854B0" w:rsidP="00385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4B0" w:rsidRDefault="003854B0" w:rsidP="003854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>16.</w:t>
      </w:r>
      <w:r w:rsidRPr="000120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Антимикотическая терапия.</w:t>
      </w:r>
    </w:p>
    <w:p w:rsidR="003854B0" w:rsidRDefault="003854B0" w:rsidP="003854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</w:t>
      </w:r>
      <w:r>
        <w:rPr>
          <w:rFonts w:ascii="Times New Roman" w:hAnsi="Times New Roman" w:cs="Times New Roman"/>
          <w:sz w:val="24"/>
          <w:szCs w:val="24"/>
        </w:rPr>
        <w:tab/>
      </w:r>
      <w:r w:rsidRPr="00440E6C">
        <w:rPr>
          <w:rFonts w:ascii="Times New Roman" w:hAnsi="Times New Roman" w:cs="Times New Roman"/>
          <w:sz w:val="24"/>
          <w:szCs w:val="24"/>
        </w:rPr>
        <w:t xml:space="preserve">Препараты выбора для лечения </w:t>
      </w:r>
      <w:r>
        <w:rPr>
          <w:rFonts w:ascii="Times New Roman" w:hAnsi="Times New Roman" w:cs="Times New Roman"/>
          <w:sz w:val="24"/>
          <w:szCs w:val="24"/>
        </w:rPr>
        <w:t>инвазивного аспергиллеза</w:t>
      </w:r>
      <w:r w:rsidRPr="00440E6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40E6C">
        <w:rPr>
          <w:rFonts w:ascii="Times New Roman" w:hAnsi="Times New Roman" w:cs="Times New Roman"/>
          <w:sz w:val="24"/>
          <w:szCs w:val="24"/>
        </w:rPr>
        <w:t>вориконазол</w:t>
      </w:r>
      <w:proofErr w:type="spellEnd"/>
      <w:r w:rsidRPr="00440E6C">
        <w:rPr>
          <w:rFonts w:ascii="Times New Roman" w:hAnsi="Times New Roman" w:cs="Times New Roman"/>
          <w:sz w:val="24"/>
          <w:szCs w:val="24"/>
        </w:rPr>
        <w:t xml:space="preserve"> (в/в 2x6 мг/кг в 1-е сутки, затем 2x4 мг/кг/с) и </w:t>
      </w:r>
      <w:proofErr w:type="spellStart"/>
      <w:r w:rsidRPr="00440E6C">
        <w:rPr>
          <w:rFonts w:ascii="Times New Roman" w:hAnsi="Times New Roman" w:cs="Times New Roman"/>
          <w:sz w:val="24"/>
          <w:szCs w:val="24"/>
        </w:rPr>
        <w:t>изавуконазол</w:t>
      </w:r>
      <w:proofErr w:type="spellEnd"/>
      <w:r w:rsidRPr="00440E6C">
        <w:rPr>
          <w:rFonts w:ascii="Times New Roman" w:hAnsi="Times New Roman" w:cs="Times New Roman"/>
          <w:sz w:val="24"/>
          <w:szCs w:val="24"/>
        </w:rPr>
        <w:t xml:space="preserve"> (в/в 3х200 мг в 1-2-е сутки, затем 200 мг/с). После стабилизации состояния пациента возможно </w:t>
      </w:r>
      <w:proofErr w:type="gramStart"/>
      <w:r w:rsidRPr="00440E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40E6C">
        <w:rPr>
          <w:rFonts w:ascii="Times New Roman" w:hAnsi="Times New Roman" w:cs="Times New Roman"/>
          <w:sz w:val="24"/>
          <w:szCs w:val="24"/>
        </w:rPr>
        <w:t xml:space="preserve">/о применение этих ЛС. </w:t>
      </w:r>
      <w:proofErr w:type="gramStart"/>
      <w:r w:rsidRPr="00440E6C">
        <w:rPr>
          <w:rFonts w:ascii="Times New Roman" w:hAnsi="Times New Roman" w:cs="Times New Roman"/>
          <w:sz w:val="24"/>
          <w:szCs w:val="24"/>
        </w:rPr>
        <w:t>Альтернативные ЛС (</w:t>
      </w:r>
      <w:proofErr w:type="spellStart"/>
      <w:r w:rsidRPr="00440E6C">
        <w:rPr>
          <w:rFonts w:ascii="Times New Roman" w:hAnsi="Times New Roman" w:cs="Times New Roman"/>
          <w:sz w:val="24"/>
          <w:szCs w:val="24"/>
        </w:rPr>
        <w:t>липосомальный</w:t>
      </w:r>
      <w:proofErr w:type="spellEnd"/>
      <w:r w:rsidRPr="00440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E6C">
        <w:rPr>
          <w:rFonts w:ascii="Times New Roman" w:hAnsi="Times New Roman" w:cs="Times New Roman"/>
          <w:sz w:val="24"/>
          <w:szCs w:val="24"/>
        </w:rPr>
        <w:t>АмВ</w:t>
      </w:r>
      <w:proofErr w:type="spellEnd"/>
      <w:r w:rsidRPr="00440E6C">
        <w:rPr>
          <w:rFonts w:ascii="Times New Roman" w:hAnsi="Times New Roman" w:cs="Times New Roman"/>
          <w:sz w:val="24"/>
          <w:szCs w:val="24"/>
        </w:rPr>
        <w:t xml:space="preserve"> в/в 3 мг/кг/с, липидный комплекс </w:t>
      </w:r>
      <w:proofErr w:type="spellStart"/>
      <w:r w:rsidRPr="00440E6C">
        <w:rPr>
          <w:rFonts w:ascii="Times New Roman" w:hAnsi="Times New Roman" w:cs="Times New Roman"/>
          <w:sz w:val="24"/>
          <w:szCs w:val="24"/>
        </w:rPr>
        <w:t>АмВ</w:t>
      </w:r>
      <w:proofErr w:type="spellEnd"/>
      <w:r w:rsidRPr="00440E6C">
        <w:rPr>
          <w:rFonts w:ascii="Times New Roman" w:hAnsi="Times New Roman" w:cs="Times New Roman"/>
          <w:sz w:val="24"/>
          <w:szCs w:val="24"/>
        </w:rPr>
        <w:t xml:space="preserve"> в/в 5 мг/кг/с и </w:t>
      </w:r>
      <w:proofErr w:type="spellStart"/>
      <w:r w:rsidRPr="00440E6C">
        <w:rPr>
          <w:rFonts w:ascii="Times New Roman" w:hAnsi="Times New Roman" w:cs="Times New Roman"/>
          <w:sz w:val="24"/>
          <w:szCs w:val="24"/>
        </w:rPr>
        <w:t>каспофунгин</w:t>
      </w:r>
      <w:proofErr w:type="spellEnd"/>
      <w:r w:rsidRPr="00440E6C">
        <w:rPr>
          <w:rFonts w:ascii="Times New Roman" w:hAnsi="Times New Roman" w:cs="Times New Roman"/>
          <w:sz w:val="24"/>
          <w:szCs w:val="24"/>
        </w:rPr>
        <w:t xml:space="preserve"> в/в 70 мг в день 1, затем 50 мг/с) назначают при невозможности применения </w:t>
      </w:r>
      <w:proofErr w:type="spellStart"/>
      <w:r w:rsidRPr="00440E6C">
        <w:rPr>
          <w:rFonts w:ascii="Times New Roman" w:hAnsi="Times New Roman" w:cs="Times New Roman"/>
          <w:sz w:val="24"/>
          <w:szCs w:val="24"/>
        </w:rPr>
        <w:t>вориконазола</w:t>
      </w:r>
      <w:proofErr w:type="spellEnd"/>
      <w:r w:rsidRPr="00440E6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440E6C">
        <w:rPr>
          <w:rFonts w:ascii="Times New Roman" w:hAnsi="Times New Roman" w:cs="Times New Roman"/>
          <w:sz w:val="24"/>
          <w:szCs w:val="24"/>
        </w:rPr>
        <w:t>изавуконазола</w:t>
      </w:r>
      <w:proofErr w:type="spellEnd"/>
      <w:r w:rsidRPr="00440E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0E6C">
        <w:rPr>
          <w:rFonts w:ascii="Times New Roman" w:hAnsi="Times New Roman" w:cs="Times New Roman"/>
          <w:sz w:val="24"/>
          <w:szCs w:val="24"/>
        </w:rPr>
        <w:t xml:space="preserve"> Продолжительность противогрибковой терапии – 4-6 недель. </w:t>
      </w:r>
    </w:p>
    <w:p w:rsidR="003854B0" w:rsidRDefault="003854B0" w:rsidP="003854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E6C">
        <w:rPr>
          <w:rFonts w:ascii="Times New Roman" w:hAnsi="Times New Roman" w:cs="Times New Roman"/>
          <w:sz w:val="24"/>
          <w:szCs w:val="24"/>
        </w:rPr>
        <w:t xml:space="preserve">Риск развития </w:t>
      </w:r>
      <w:r>
        <w:rPr>
          <w:rFonts w:ascii="Times New Roman" w:hAnsi="Times New Roman" w:cs="Times New Roman"/>
          <w:sz w:val="24"/>
          <w:szCs w:val="24"/>
        </w:rPr>
        <w:t>инвазивного кандидоза</w:t>
      </w:r>
      <w:r w:rsidRPr="00440E6C">
        <w:rPr>
          <w:rFonts w:ascii="Times New Roman" w:hAnsi="Times New Roman" w:cs="Times New Roman"/>
          <w:sz w:val="24"/>
          <w:szCs w:val="24"/>
        </w:rPr>
        <w:t xml:space="preserve"> у больных в ОРИТ без специфических факторов риска (например, </w:t>
      </w:r>
      <w:proofErr w:type="gramStart"/>
      <w:r w:rsidRPr="00440E6C"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 w:rsidRPr="00440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E6C">
        <w:rPr>
          <w:rFonts w:ascii="Times New Roman" w:hAnsi="Times New Roman" w:cs="Times New Roman"/>
          <w:sz w:val="24"/>
          <w:szCs w:val="24"/>
        </w:rPr>
        <w:t>нейтропении</w:t>
      </w:r>
      <w:proofErr w:type="spellEnd"/>
      <w:r w:rsidRPr="00440E6C">
        <w:rPr>
          <w:rFonts w:ascii="Times New Roman" w:hAnsi="Times New Roman" w:cs="Times New Roman"/>
          <w:sz w:val="24"/>
          <w:szCs w:val="24"/>
        </w:rPr>
        <w:t xml:space="preserve">) невысок, поэтому рутинная первичная </w:t>
      </w:r>
      <w:proofErr w:type="spellStart"/>
      <w:r w:rsidRPr="00440E6C">
        <w:rPr>
          <w:rFonts w:ascii="Times New Roman" w:hAnsi="Times New Roman" w:cs="Times New Roman"/>
          <w:sz w:val="24"/>
          <w:szCs w:val="24"/>
        </w:rPr>
        <w:t>антифунгальная</w:t>
      </w:r>
      <w:proofErr w:type="spellEnd"/>
      <w:r w:rsidRPr="00440E6C">
        <w:rPr>
          <w:rFonts w:ascii="Times New Roman" w:hAnsi="Times New Roman" w:cs="Times New Roman"/>
          <w:sz w:val="24"/>
          <w:szCs w:val="24"/>
        </w:rPr>
        <w:t xml:space="preserve"> профилактика не рекомендуется. </w:t>
      </w:r>
      <w:proofErr w:type="gramStart"/>
      <w:r w:rsidRPr="00440E6C">
        <w:rPr>
          <w:rFonts w:ascii="Times New Roman" w:hAnsi="Times New Roman" w:cs="Times New Roman"/>
          <w:sz w:val="24"/>
          <w:szCs w:val="24"/>
        </w:rPr>
        <w:t xml:space="preserve">Показанием для эмпирической терапии </w:t>
      </w:r>
      <w:r>
        <w:rPr>
          <w:rFonts w:ascii="Times New Roman" w:hAnsi="Times New Roman" w:cs="Times New Roman"/>
          <w:sz w:val="24"/>
          <w:szCs w:val="24"/>
        </w:rPr>
        <w:t>инвазивного кандидоза</w:t>
      </w:r>
      <w:r w:rsidRPr="00440E6C">
        <w:rPr>
          <w:rFonts w:ascii="Times New Roman" w:hAnsi="Times New Roman" w:cs="Times New Roman"/>
          <w:sz w:val="24"/>
          <w:szCs w:val="24"/>
        </w:rPr>
        <w:t xml:space="preserve"> у больных в ОРИТ является резистентная к адекватной терапии антибактериальными ЛС лихорадка продолжительностью более 4 суток, в сочетании с наличием ≥2 факторов риска (длительное применение ЦВК, полное парентеральное питание, применение ГКС или </w:t>
      </w:r>
      <w:proofErr w:type="spellStart"/>
      <w:r w:rsidRPr="00440E6C">
        <w:rPr>
          <w:rFonts w:ascii="Times New Roman" w:hAnsi="Times New Roman" w:cs="Times New Roman"/>
          <w:sz w:val="24"/>
          <w:szCs w:val="24"/>
        </w:rPr>
        <w:t>иммуносупрессоров</w:t>
      </w:r>
      <w:proofErr w:type="spellEnd"/>
      <w:r w:rsidRPr="00440E6C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440E6C">
        <w:rPr>
          <w:rFonts w:ascii="Times New Roman" w:hAnsi="Times New Roman" w:cs="Times New Roman"/>
          <w:sz w:val="24"/>
          <w:szCs w:val="24"/>
        </w:rPr>
        <w:t xml:space="preserve"> При наличии факторов риска COVID-ИК и клинических признаков септического шока эмпирическую терапию следует начинать немедленно. Препараты выбора для эмпирической терапии </w:t>
      </w:r>
      <w:r>
        <w:rPr>
          <w:rFonts w:ascii="Times New Roman" w:hAnsi="Times New Roman" w:cs="Times New Roman"/>
          <w:sz w:val="24"/>
          <w:szCs w:val="24"/>
        </w:rPr>
        <w:t>инвазивного кандидоза</w:t>
      </w:r>
      <w:r w:rsidRPr="00440E6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40E6C">
        <w:rPr>
          <w:rFonts w:ascii="Times New Roman" w:hAnsi="Times New Roman" w:cs="Times New Roman"/>
          <w:sz w:val="24"/>
          <w:szCs w:val="24"/>
        </w:rPr>
        <w:lastRenderedPageBreak/>
        <w:t>анидулафунгин</w:t>
      </w:r>
      <w:proofErr w:type="spellEnd"/>
      <w:r w:rsidRPr="00440E6C">
        <w:rPr>
          <w:rFonts w:ascii="Times New Roman" w:hAnsi="Times New Roman" w:cs="Times New Roman"/>
          <w:sz w:val="24"/>
          <w:szCs w:val="24"/>
        </w:rPr>
        <w:t xml:space="preserve"> (в/в 200 мг</w:t>
      </w:r>
      <w:r w:rsidRPr="00440E6C">
        <w:t xml:space="preserve"> </w:t>
      </w:r>
      <w:r w:rsidRPr="00440E6C">
        <w:rPr>
          <w:rFonts w:ascii="Times New Roman" w:hAnsi="Times New Roman" w:cs="Times New Roman"/>
          <w:sz w:val="24"/>
          <w:szCs w:val="24"/>
        </w:rPr>
        <w:t xml:space="preserve">в день 1, затем 100 мг/с), </w:t>
      </w:r>
      <w:proofErr w:type="spellStart"/>
      <w:r w:rsidRPr="00440E6C">
        <w:rPr>
          <w:rFonts w:ascii="Times New Roman" w:hAnsi="Times New Roman" w:cs="Times New Roman"/>
          <w:sz w:val="24"/>
          <w:szCs w:val="24"/>
        </w:rPr>
        <w:t>каспофунгин</w:t>
      </w:r>
      <w:proofErr w:type="spellEnd"/>
      <w:r w:rsidRPr="00440E6C">
        <w:rPr>
          <w:rFonts w:ascii="Times New Roman" w:hAnsi="Times New Roman" w:cs="Times New Roman"/>
          <w:sz w:val="24"/>
          <w:szCs w:val="24"/>
        </w:rPr>
        <w:t xml:space="preserve"> (в/в 70 мг в день 1, затем 50 мг/с) и </w:t>
      </w:r>
      <w:proofErr w:type="spellStart"/>
      <w:r w:rsidRPr="00440E6C">
        <w:rPr>
          <w:rFonts w:ascii="Times New Roman" w:hAnsi="Times New Roman" w:cs="Times New Roman"/>
          <w:sz w:val="24"/>
          <w:szCs w:val="24"/>
        </w:rPr>
        <w:t>микафунгин</w:t>
      </w:r>
      <w:proofErr w:type="spellEnd"/>
      <w:r w:rsidRPr="00440E6C">
        <w:rPr>
          <w:rFonts w:ascii="Times New Roman" w:hAnsi="Times New Roman" w:cs="Times New Roman"/>
          <w:sz w:val="24"/>
          <w:szCs w:val="24"/>
        </w:rPr>
        <w:t xml:space="preserve"> (в/в 100 мг/с).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E6C">
        <w:rPr>
          <w:rFonts w:ascii="Times New Roman" w:hAnsi="Times New Roman" w:cs="Times New Roman"/>
          <w:sz w:val="24"/>
          <w:szCs w:val="24"/>
        </w:rPr>
        <w:t>Триазольные</w:t>
      </w:r>
      <w:proofErr w:type="spellEnd"/>
      <w:r w:rsidRPr="00440E6C">
        <w:rPr>
          <w:rFonts w:ascii="Times New Roman" w:hAnsi="Times New Roman" w:cs="Times New Roman"/>
          <w:sz w:val="24"/>
          <w:szCs w:val="24"/>
        </w:rPr>
        <w:t xml:space="preserve"> ЛС (</w:t>
      </w:r>
      <w:proofErr w:type="spellStart"/>
      <w:r w:rsidRPr="00440E6C">
        <w:rPr>
          <w:rFonts w:ascii="Times New Roman" w:hAnsi="Times New Roman" w:cs="Times New Roman"/>
          <w:sz w:val="24"/>
          <w:szCs w:val="24"/>
        </w:rPr>
        <w:t>вориконазол</w:t>
      </w:r>
      <w:proofErr w:type="spellEnd"/>
      <w:r w:rsidRPr="00440E6C">
        <w:rPr>
          <w:rFonts w:ascii="Times New Roman" w:hAnsi="Times New Roman" w:cs="Times New Roman"/>
          <w:sz w:val="24"/>
          <w:szCs w:val="24"/>
        </w:rPr>
        <w:t xml:space="preserve"> в/в или </w:t>
      </w:r>
      <w:proofErr w:type="gramStart"/>
      <w:r w:rsidRPr="00440E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40E6C">
        <w:rPr>
          <w:rFonts w:ascii="Times New Roman" w:hAnsi="Times New Roman" w:cs="Times New Roman"/>
          <w:sz w:val="24"/>
          <w:szCs w:val="24"/>
        </w:rPr>
        <w:t>/о 6 мг/кг 2 раза в 1-е сутки,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E6C">
        <w:rPr>
          <w:rFonts w:ascii="Times New Roman" w:hAnsi="Times New Roman" w:cs="Times New Roman"/>
          <w:sz w:val="24"/>
          <w:szCs w:val="24"/>
        </w:rPr>
        <w:t xml:space="preserve">затем по 4 мг/кг 2 раза в сутки, </w:t>
      </w:r>
      <w:proofErr w:type="spellStart"/>
      <w:r w:rsidRPr="00440E6C">
        <w:rPr>
          <w:rFonts w:ascii="Times New Roman" w:hAnsi="Times New Roman" w:cs="Times New Roman"/>
          <w:sz w:val="24"/>
          <w:szCs w:val="24"/>
        </w:rPr>
        <w:t>флуконазол</w:t>
      </w:r>
      <w:proofErr w:type="spellEnd"/>
      <w:r w:rsidRPr="00440E6C">
        <w:rPr>
          <w:rFonts w:ascii="Times New Roman" w:hAnsi="Times New Roman" w:cs="Times New Roman"/>
          <w:sz w:val="24"/>
          <w:szCs w:val="24"/>
        </w:rPr>
        <w:t xml:space="preserve"> в/в или п/о 12 мг/кг в 1-е сутки, затем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E6C">
        <w:rPr>
          <w:rFonts w:ascii="Times New Roman" w:hAnsi="Times New Roman" w:cs="Times New Roman"/>
          <w:sz w:val="24"/>
          <w:szCs w:val="24"/>
        </w:rPr>
        <w:t>по 6 мг/кг/с) можно назначать только в случае выделении чувствительного к препарату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E6C">
        <w:rPr>
          <w:rFonts w:ascii="Times New Roman" w:hAnsi="Times New Roman" w:cs="Times New Roman"/>
          <w:sz w:val="24"/>
          <w:szCs w:val="24"/>
        </w:rPr>
        <w:t xml:space="preserve">возбудителя </w:t>
      </w:r>
      <w:r>
        <w:rPr>
          <w:rFonts w:ascii="Times New Roman" w:hAnsi="Times New Roman" w:cs="Times New Roman"/>
          <w:sz w:val="24"/>
          <w:szCs w:val="24"/>
        </w:rPr>
        <w:t>кандидоза</w:t>
      </w:r>
      <w:r w:rsidRPr="00440E6C">
        <w:rPr>
          <w:rFonts w:ascii="Times New Roman" w:hAnsi="Times New Roman" w:cs="Times New Roman"/>
          <w:sz w:val="24"/>
          <w:szCs w:val="24"/>
        </w:rPr>
        <w:t xml:space="preserve"> при стабильном состоянии пациента, а также для лечения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E6C">
        <w:rPr>
          <w:rFonts w:ascii="Times New Roman" w:hAnsi="Times New Roman" w:cs="Times New Roman"/>
          <w:sz w:val="24"/>
          <w:szCs w:val="24"/>
        </w:rPr>
        <w:t>кандидозного</w:t>
      </w:r>
      <w:proofErr w:type="spellEnd"/>
      <w:r w:rsidRPr="00440E6C">
        <w:rPr>
          <w:rFonts w:ascii="Times New Roman" w:hAnsi="Times New Roman" w:cs="Times New Roman"/>
          <w:sz w:val="24"/>
          <w:szCs w:val="24"/>
        </w:rPr>
        <w:t xml:space="preserve"> менингита и </w:t>
      </w:r>
      <w:proofErr w:type="spellStart"/>
      <w:r w:rsidRPr="00440E6C">
        <w:rPr>
          <w:rFonts w:ascii="Times New Roman" w:hAnsi="Times New Roman" w:cs="Times New Roman"/>
          <w:sz w:val="24"/>
          <w:szCs w:val="24"/>
        </w:rPr>
        <w:t>эндофтальмита</w:t>
      </w:r>
      <w:proofErr w:type="spellEnd"/>
      <w:r w:rsidRPr="00440E6C">
        <w:rPr>
          <w:rFonts w:ascii="Times New Roman" w:hAnsi="Times New Roman" w:cs="Times New Roman"/>
          <w:sz w:val="24"/>
          <w:szCs w:val="24"/>
        </w:rPr>
        <w:t xml:space="preserve">. Кроме того, </w:t>
      </w:r>
      <w:proofErr w:type="spellStart"/>
      <w:r w:rsidRPr="00440E6C">
        <w:rPr>
          <w:rFonts w:ascii="Times New Roman" w:hAnsi="Times New Roman" w:cs="Times New Roman"/>
          <w:sz w:val="24"/>
          <w:szCs w:val="24"/>
        </w:rPr>
        <w:t>вориконазол</w:t>
      </w:r>
      <w:proofErr w:type="spellEnd"/>
      <w:r w:rsidRPr="00440E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0E6C">
        <w:rPr>
          <w:rFonts w:ascii="Times New Roman" w:hAnsi="Times New Roman" w:cs="Times New Roman"/>
          <w:sz w:val="24"/>
          <w:szCs w:val="24"/>
        </w:rPr>
        <w:t>флуконазол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E6C">
        <w:rPr>
          <w:rFonts w:ascii="Times New Roman" w:hAnsi="Times New Roman" w:cs="Times New Roman"/>
          <w:sz w:val="24"/>
          <w:szCs w:val="24"/>
        </w:rPr>
        <w:t>используют для де-</w:t>
      </w:r>
      <w:proofErr w:type="spellStart"/>
      <w:r w:rsidRPr="00440E6C">
        <w:rPr>
          <w:rFonts w:ascii="Times New Roman" w:hAnsi="Times New Roman" w:cs="Times New Roman"/>
          <w:sz w:val="24"/>
          <w:szCs w:val="24"/>
        </w:rPr>
        <w:t>эскалационной</w:t>
      </w:r>
      <w:proofErr w:type="spellEnd"/>
      <w:r w:rsidRPr="00440E6C">
        <w:rPr>
          <w:rFonts w:ascii="Times New Roman" w:hAnsi="Times New Roman" w:cs="Times New Roman"/>
          <w:sz w:val="24"/>
          <w:szCs w:val="24"/>
        </w:rPr>
        <w:t xml:space="preserve"> терапии после стабилизации больного на фоне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E6C">
        <w:rPr>
          <w:rFonts w:ascii="Times New Roman" w:hAnsi="Times New Roman" w:cs="Times New Roman"/>
          <w:sz w:val="24"/>
          <w:szCs w:val="24"/>
        </w:rPr>
        <w:t xml:space="preserve">применения </w:t>
      </w:r>
      <w:proofErr w:type="spellStart"/>
      <w:r w:rsidRPr="00440E6C">
        <w:rPr>
          <w:rFonts w:ascii="Times New Roman" w:hAnsi="Times New Roman" w:cs="Times New Roman"/>
          <w:sz w:val="24"/>
          <w:szCs w:val="24"/>
        </w:rPr>
        <w:t>эхинокандина</w:t>
      </w:r>
      <w:proofErr w:type="spellEnd"/>
      <w:r w:rsidRPr="00440E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0E6C">
        <w:rPr>
          <w:rFonts w:ascii="Times New Roman" w:hAnsi="Times New Roman" w:cs="Times New Roman"/>
          <w:sz w:val="24"/>
          <w:szCs w:val="24"/>
        </w:rPr>
        <w:t>Липосомальный</w:t>
      </w:r>
      <w:proofErr w:type="spellEnd"/>
      <w:r w:rsidRPr="00440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E6C">
        <w:rPr>
          <w:rFonts w:ascii="Times New Roman" w:hAnsi="Times New Roman" w:cs="Times New Roman"/>
          <w:sz w:val="24"/>
          <w:szCs w:val="24"/>
        </w:rPr>
        <w:t>АмВ</w:t>
      </w:r>
      <w:proofErr w:type="spellEnd"/>
      <w:r w:rsidRPr="00440E6C">
        <w:rPr>
          <w:rFonts w:ascii="Times New Roman" w:hAnsi="Times New Roman" w:cs="Times New Roman"/>
          <w:sz w:val="24"/>
          <w:szCs w:val="24"/>
        </w:rPr>
        <w:t xml:space="preserve"> (в/в 3 мг/кг/с,) и липидный комплекс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E6C">
        <w:rPr>
          <w:rFonts w:ascii="Times New Roman" w:hAnsi="Times New Roman" w:cs="Times New Roman"/>
          <w:sz w:val="24"/>
          <w:szCs w:val="24"/>
        </w:rPr>
        <w:t>АмВ</w:t>
      </w:r>
      <w:proofErr w:type="spellEnd"/>
      <w:r w:rsidRPr="00440E6C">
        <w:rPr>
          <w:rFonts w:ascii="Times New Roman" w:hAnsi="Times New Roman" w:cs="Times New Roman"/>
          <w:sz w:val="24"/>
          <w:szCs w:val="24"/>
        </w:rPr>
        <w:t xml:space="preserve"> (в/в 5 мг/кг/</w:t>
      </w:r>
      <w:proofErr w:type="gramStart"/>
      <w:r w:rsidRPr="00440E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40E6C">
        <w:rPr>
          <w:rFonts w:ascii="Times New Roman" w:hAnsi="Times New Roman" w:cs="Times New Roman"/>
          <w:sz w:val="24"/>
          <w:szCs w:val="24"/>
        </w:rPr>
        <w:t xml:space="preserve">,) применяют </w:t>
      </w:r>
      <w:proofErr w:type="gramStart"/>
      <w:r w:rsidRPr="00440E6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40E6C">
        <w:rPr>
          <w:rFonts w:ascii="Times New Roman" w:hAnsi="Times New Roman" w:cs="Times New Roman"/>
          <w:sz w:val="24"/>
          <w:szCs w:val="24"/>
        </w:rPr>
        <w:t xml:space="preserve"> неэффективности, токсичности или недоступности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E6C">
        <w:rPr>
          <w:rFonts w:ascii="Times New Roman" w:hAnsi="Times New Roman" w:cs="Times New Roman"/>
          <w:sz w:val="24"/>
          <w:szCs w:val="24"/>
        </w:rPr>
        <w:t>эхинокандинов</w:t>
      </w:r>
      <w:proofErr w:type="spellEnd"/>
      <w:r w:rsidRPr="00440E6C">
        <w:rPr>
          <w:rFonts w:ascii="Times New Roman" w:hAnsi="Times New Roman" w:cs="Times New Roman"/>
          <w:sz w:val="24"/>
          <w:szCs w:val="24"/>
        </w:rPr>
        <w:t>.</w:t>
      </w:r>
    </w:p>
    <w:p w:rsidR="003854B0" w:rsidRDefault="003854B0" w:rsidP="003854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C9B">
        <w:rPr>
          <w:rFonts w:ascii="Times New Roman" w:hAnsi="Times New Roman" w:cs="Times New Roman"/>
          <w:sz w:val="24"/>
          <w:szCs w:val="24"/>
        </w:rPr>
        <w:t xml:space="preserve">Для стартового лечения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мукоромикоза</w:t>
      </w:r>
      <w:proofErr w:type="spellEnd"/>
      <w:r w:rsidRPr="00ED5C9B">
        <w:rPr>
          <w:rFonts w:ascii="Times New Roman" w:hAnsi="Times New Roman" w:cs="Times New Roman"/>
          <w:sz w:val="24"/>
          <w:szCs w:val="24"/>
        </w:rPr>
        <w:t xml:space="preserve"> используют </w:t>
      </w:r>
      <w:proofErr w:type="spellStart"/>
      <w:r w:rsidRPr="00ED5C9B">
        <w:rPr>
          <w:rFonts w:ascii="Times New Roman" w:hAnsi="Times New Roman" w:cs="Times New Roman"/>
          <w:sz w:val="24"/>
          <w:szCs w:val="24"/>
        </w:rPr>
        <w:t>липосомальный</w:t>
      </w:r>
      <w:proofErr w:type="spellEnd"/>
      <w:r w:rsidRPr="00ED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C9B">
        <w:rPr>
          <w:rFonts w:ascii="Times New Roman" w:hAnsi="Times New Roman" w:cs="Times New Roman"/>
          <w:sz w:val="24"/>
          <w:szCs w:val="24"/>
        </w:rPr>
        <w:t>АмВ</w:t>
      </w:r>
      <w:proofErr w:type="spellEnd"/>
      <w:r w:rsidRPr="00ED5C9B">
        <w:rPr>
          <w:rFonts w:ascii="Times New Roman" w:hAnsi="Times New Roman" w:cs="Times New Roman"/>
          <w:sz w:val="24"/>
          <w:szCs w:val="24"/>
        </w:rPr>
        <w:t xml:space="preserve"> (в/в 5-10 мг/кг/с) или липидный комплекс </w:t>
      </w:r>
      <w:proofErr w:type="spellStart"/>
      <w:r w:rsidRPr="00ED5C9B">
        <w:rPr>
          <w:rFonts w:ascii="Times New Roman" w:hAnsi="Times New Roman" w:cs="Times New Roman"/>
          <w:sz w:val="24"/>
          <w:szCs w:val="24"/>
        </w:rPr>
        <w:t>АмВ</w:t>
      </w:r>
      <w:proofErr w:type="spellEnd"/>
      <w:r w:rsidRPr="00ED5C9B">
        <w:rPr>
          <w:rFonts w:ascii="Times New Roman" w:hAnsi="Times New Roman" w:cs="Times New Roman"/>
          <w:sz w:val="24"/>
          <w:szCs w:val="24"/>
        </w:rPr>
        <w:t xml:space="preserve"> (5 мг/кг/с). </w:t>
      </w:r>
      <w:proofErr w:type="spellStart"/>
      <w:r w:rsidRPr="00ED5C9B">
        <w:rPr>
          <w:rFonts w:ascii="Times New Roman" w:hAnsi="Times New Roman" w:cs="Times New Roman"/>
          <w:sz w:val="24"/>
          <w:szCs w:val="24"/>
        </w:rPr>
        <w:t>Амфотерицин</w:t>
      </w:r>
      <w:proofErr w:type="spellEnd"/>
      <w:proofErr w:type="gramStart"/>
      <w:r w:rsidRPr="00ED5C9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D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C9B">
        <w:rPr>
          <w:rFonts w:ascii="Times New Roman" w:hAnsi="Times New Roman" w:cs="Times New Roman"/>
          <w:sz w:val="24"/>
          <w:szCs w:val="24"/>
        </w:rPr>
        <w:t>деоксихолат</w:t>
      </w:r>
      <w:proofErr w:type="spellEnd"/>
      <w:r w:rsidRPr="00ED5C9B">
        <w:rPr>
          <w:rFonts w:ascii="Times New Roman" w:hAnsi="Times New Roman" w:cs="Times New Roman"/>
          <w:sz w:val="24"/>
          <w:szCs w:val="24"/>
        </w:rPr>
        <w:t xml:space="preserve"> (1,0-1,5 мг/кг/с) менее эффективен и более токсичен, его применение возможно только при отсутствии липидных форм </w:t>
      </w:r>
      <w:proofErr w:type="spellStart"/>
      <w:r w:rsidRPr="00ED5C9B">
        <w:rPr>
          <w:rFonts w:ascii="Times New Roman" w:hAnsi="Times New Roman" w:cs="Times New Roman"/>
          <w:sz w:val="24"/>
          <w:szCs w:val="24"/>
        </w:rPr>
        <w:t>АмВ</w:t>
      </w:r>
      <w:proofErr w:type="spellEnd"/>
      <w:r w:rsidRPr="00ED5C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5C9B">
        <w:rPr>
          <w:rFonts w:ascii="Times New Roman" w:hAnsi="Times New Roman" w:cs="Times New Roman"/>
          <w:sz w:val="24"/>
          <w:szCs w:val="24"/>
        </w:rPr>
        <w:t>Изавуконазол</w:t>
      </w:r>
      <w:proofErr w:type="spellEnd"/>
      <w:r w:rsidRPr="00ED5C9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ED5C9B">
        <w:rPr>
          <w:rFonts w:ascii="Times New Roman" w:hAnsi="Times New Roman" w:cs="Times New Roman"/>
          <w:sz w:val="24"/>
          <w:szCs w:val="24"/>
        </w:rPr>
        <w:t>позаконазол</w:t>
      </w:r>
      <w:proofErr w:type="spellEnd"/>
      <w:r w:rsidRPr="00ED5C9B">
        <w:rPr>
          <w:rFonts w:ascii="Times New Roman" w:hAnsi="Times New Roman" w:cs="Times New Roman"/>
          <w:sz w:val="24"/>
          <w:szCs w:val="24"/>
        </w:rPr>
        <w:t xml:space="preserve"> назначают при невозможности (почечная недостаточность и пр.) или неэффективности применения указанных форм </w:t>
      </w:r>
      <w:proofErr w:type="spellStart"/>
      <w:r w:rsidRPr="00ED5C9B">
        <w:rPr>
          <w:rFonts w:ascii="Times New Roman" w:hAnsi="Times New Roman" w:cs="Times New Roman"/>
          <w:sz w:val="24"/>
          <w:szCs w:val="24"/>
        </w:rPr>
        <w:t>АмВ</w:t>
      </w:r>
      <w:proofErr w:type="spellEnd"/>
      <w:r w:rsidRPr="00ED5C9B">
        <w:rPr>
          <w:rFonts w:ascii="Times New Roman" w:hAnsi="Times New Roman" w:cs="Times New Roman"/>
          <w:sz w:val="24"/>
          <w:szCs w:val="24"/>
        </w:rPr>
        <w:t xml:space="preserve">, а также после стабилизации состояния пациента. Важные условия успешного лечения – хирургическое удаление пораженных тканей, стабилизации фоновых заболеваний и уменьшение степени </w:t>
      </w:r>
      <w:proofErr w:type="spellStart"/>
      <w:r w:rsidRPr="00ED5C9B">
        <w:rPr>
          <w:rFonts w:ascii="Times New Roman" w:hAnsi="Times New Roman" w:cs="Times New Roman"/>
          <w:sz w:val="24"/>
          <w:szCs w:val="24"/>
        </w:rPr>
        <w:t>иммуносупрессии</w:t>
      </w:r>
      <w:proofErr w:type="spellEnd"/>
      <w:r w:rsidRPr="00ED5C9B">
        <w:rPr>
          <w:rFonts w:ascii="Times New Roman" w:hAnsi="Times New Roman" w:cs="Times New Roman"/>
          <w:sz w:val="24"/>
          <w:szCs w:val="24"/>
        </w:rPr>
        <w:t xml:space="preserve"> (отмена или снижение дозы ГКС и пр.).</w:t>
      </w:r>
    </w:p>
    <w:p w:rsidR="003854B0" w:rsidRDefault="003854B0" w:rsidP="003854B0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17.</w:t>
      </w:r>
      <w:r w:rsidRPr="0001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Оксигенотерапия проводится в строгом соответствии с Временными методическими рекомендациям «Профилактика, диагностика и лечение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инфекции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COVID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-19» Минздрава РФ, Версия 14 от 27.12.2021 г.).</w:t>
      </w:r>
      <w:proofErr w:type="gramEnd"/>
    </w:p>
    <w:p w:rsidR="003854B0" w:rsidRPr="00ED5C9B" w:rsidRDefault="003854B0" w:rsidP="003854B0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Инфузионная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терапия</w:t>
      </w:r>
      <w:r w:rsidRPr="00ED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проводится в соответствии с Временными методическими рекомендациям «Профилактика, диагностика и лечение новой </w:t>
      </w:r>
      <w:proofErr w:type="spellStart"/>
      <w:r w:rsidRPr="00ED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ED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инфекции </w:t>
      </w:r>
      <w:r w:rsidRPr="00ED5C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COVID</w:t>
      </w:r>
      <w:r w:rsidRPr="00ED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-19» Минздрава РФ, Версия 14 от 27.12.2021 г.).</w:t>
      </w:r>
      <w:proofErr w:type="gramEnd"/>
    </w:p>
    <w:p w:rsidR="003854B0" w:rsidRPr="000120C9" w:rsidRDefault="003854B0" w:rsidP="003854B0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01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Ведение пациентов пожилого и старческого возраста, особых групп пациентов с сопутствующими заболеваниями (артериальная гипертензия, </w:t>
      </w:r>
      <w:proofErr w:type="spellStart"/>
      <w:r w:rsidRPr="0001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гиперлипидемия</w:t>
      </w:r>
      <w:proofErr w:type="spellEnd"/>
      <w:r w:rsidRPr="0001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ОКС, сахарный диабет, ХОБЛ, бронхиальная астма, туберкулез, интерстициальные, редкие и генетически детерминированные заболевания легких, </w:t>
      </w:r>
      <w:proofErr w:type="spellStart"/>
      <w:r w:rsidRPr="0001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иммуновоспалительные</w:t>
      </w:r>
      <w:proofErr w:type="spellEnd"/>
      <w:r w:rsidRPr="0001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ревматические заболевания, онкологические заболевания, хроническая болезнь почек, терминальная стадия ХПН), ведение пациентов в ОРИТ осуществляется в полном соответствии с Временными методическими рекомендациями «Профилактика, диагностика и лечение новой </w:t>
      </w:r>
      <w:proofErr w:type="spellStart"/>
      <w:r w:rsidRPr="0001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01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инфекции </w:t>
      </w:r>
      <w:r w:rsidRPr="000120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COVID</w:t>
      </w:r>
      <w:r w:rsidRPr="0001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-19</w:t>
      </w:r>
      <w:proofErr w:type="gramEnd"/>
      <w:r w:rsidRPr="0001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Минздрава России, Версия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14</w:t>
      </w:r>
      <w:r w:rsidRPr="0001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27.12</w:t>
      </w:r>
      <w:r w:rsidRPr="00012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.2021 г.</w:t>
      </w:r>
    </w:p>
    <w:p w:rsidR="003854B0" w:rsidRPr="000120C9" w:rsidRDefault="003854B0" w:rsidP="003854B0">
      <w:pPr>
        <w:widowControl w:val="0"/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E60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Лечение сопутствующих заболеваний и осложнений осуществляется в соответствии с клиническими рекомендациями, стандартами медицинской помощи по данным заболеваниям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854B0" w:rsidRPr="000120C9" w:rsidRDefault="003854B0" w:rsidP="003854B0">
      <w:pPr>
        <w:widowControl w:val="0"/>
        <w:spacing w:after="0" w:line="283" w:lineRule="exact"/>
        <w:ind w:left="1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854B0" w:rsidRPr="000120C9" w:rsidRDefault="003854B0" w:rsidP="003854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4B0" w:rsidRPr="000120C9" w:rsidRDefault="003854B0" w:rsidP="003854B0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3854B0" w:rsidRPr="000120C9" w:rsidSect="002249C7"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854B0" w:rsidRPr="000120C9" w:rsidRDefault="003854B0" w:rsidP="003854B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120C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3854B0" w:rsidRPr="000120C9" w:rsidRDefault="003854B0" w:rsidP="00385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0C9">
        <w:rPr>
          <w:rFonts w:ascii="Times New Roman" w:hAnsi="Times New Roman" w:cs="Times New Roman"/>
          <w:b/>
          <w:sz w:val="24"/>
          <w:szCs w:val="24"/>
        </w:rPr>
        <w:t>АЛГОРИТМ ЛЕКАРСТВЕННОЙ ТЕРАПИИ ПАЦИЕНТОВ С НОВОЙ КОРОНОВИРУСНОЙ ИНФЕКЦИЕЙ (ВЗРОСЛЫЕ), ПОЛУЧАЮЩИХ ЛЕЧЕНИЕ В УСЛОВИЯХ СТАЦИОНАРА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886"/>
        <w:gridCol w:w="2937"/>
        <w:gridCol w:w="10914"/>
      </w:tblGrid>
      <w:tr w:rsidR="003854B0" w:rsidRPr="000120C9" w:rsidTr="002249C7">
        <w:tc>
          <w:tcPr>
            <w:tcW w:w="886" w:type="dxa"/>
          </w:tcPr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C9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937" w:type="dxa"/>
          </w:tcPr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тяжести </w:t>
            </w:r>
            <w:proofErr w:type="spellStart"/>
            <w:r w:rsidRPr="000120C9">
              <w:rPr>
                <w:rFonts w:ascii="Times New Roman" w:hAnsi="Times New Roman" w:cs="Times New Roman"/>
                <w:b/>
                <w:sz w:val="24"/>
                <w:szCs w:val="24"/>
              </w:rPr>
              <w:t>коронавирусной</w:t>
            </w:r>
            <w:proofErr w:type="spellEnd"/>
            <w:r w:rsidRPr="000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инфекции</w:t>
            </w:r>
          </w:p>
        </w:tc>
        <w:tc>
          <w:tcPr>
            <w:tcW w:w="10914" w:type="dxa"/>
          </w:tcPr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C9">
              <w:rPr>
                <w:rFonts w:ascii="Times New Roman" w:hAnsi="Times New Roman" w:cs="Times New Roman"/>
                <w:b/>
                <w:sz w:val="24"/>
                <w:szCs w:val="24"/>
              </w:rPr>
              <w:t>Препарат, режим дозирования</w:t>
            </w:r>
          </w:p>
        </w:tc>
      </w:tr>
      <w:tr w:rsidR="003854B0" w:rsidRPr="000120C9" w:rsidTr="002249C7">
        <w:tc>
          <w:tcPr>
            <w:tcW w:w="886" w:type="dxa"/>
          </w:tcPr>
          <w:p w:rsidR="003854B0" w:rsidRPr="000120C9" w:rsidRDefault="003854B0" w:rsidP="0022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</w:tcPr>
          <w:p w:rsidR="003854B0" w:rsidRPr="000120C9" w:rsidRDefault="003854B0" w:rsidP="0022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9">
              <w:rPr>
                <w:rFonts w:ascii="Times New Roman" w:hAnsi="Times New Roman" w:cs="Times New Roman"/>
                <w:sz w:val="24"/>
                <w:szCs w:val="24"/>
              </w:rPr>
              <w:t xml:space="preserve">Легкое течение (пациенты с высоким индексом </w:t>
            </w:r>
            <w:proofErr w:type="spellStart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коморбидности</w:t>
            </w:r>
            <w:proofErr w:type="spellEnd"/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14" w:type="dxa"/>
          </w:tcPr>
          <w:p w:rsidR="003854B0" w:rsidRPr="00EE01B3" w:rsidRDefault="003854B0" w:rsidP="002249C7">
            <w:pPr>
              <w:rPr>
                <w:rFonts w:ascii="Times New Roman" w:hAnsi="Times New Roman" w:cs="Times New Roman"/>
                <w:b/>
                <w:i/>
              </w:rPr>
            </w:pPr>
            <w:r w:rsidRPr="00EE01B3">
              <w:rPr>
                <w:rFonts w:ascii="Times New Roman" w:hAnsi="Times New Roman" w:cs="Times New Roman"/>
                <w:b/>
                <w:i/>
              </w:rPr>
              <w:t xml:space="preserve">Схема 1. 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r w:rsidRPr="000120C9">
              <w:rPr>
                <w:rFonts w:ascii="Times New Roman" w:hAnsi="Times New Roman" w:cs="Times New Roman"/>
                <w:b/>
                <w:i/>
              </w:rPr>
              <w:t xml:space="preserve">1. </w:t>
            </w:r>
            <w:r w:rsidRPr="000120C9">
              <w:rPr>
                <w:rFonts w:ascii="Times New Roman" w:hAnsi="Times New Roman" w:cs="Times New Roman"/>
                <w:b/>
              </w:rPr>
              <w:t xml:space="preserve">Этиотропная терапия </w:t>
            </w:r>
            <w:r w:rsidRPr="000120C9">
              <w:rPr>
                <w:rFonts w:ascii="Times New Roman" w:hAnsi="Times New Roman" w:cs="Times New Roman"/>
              </w:rPr>
              <w:t>(целесообразно начинать в ранние сроки, не позднее 7-8 дня от начала болезни или при положительном результате лабораторного обследования на РНК SARS-CoV-2 МАНК)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proofErr w:type="spellStart"/>
            <w:r w:rsidRPr="000120C9">
              <w:rPr>
                <w:rFonts w:ascii="Times New Roman" w:hAnsi="Times New Roman" w:cs="Times New Roman"/>
                <w:b/>
              </w:rPr>
              <w:t>Фавипиравир</w:t>
            </w:r>
            <w:proofErr w:type="spellEnd"/>
            <w:r w:rsidRPr="000120C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r w:rsidRPr="000120C9">
              <w:rPr>
                <w:rFonts w:ascii="Times New Roman" w:hAnsi="Times New Roman" w:cs="Times New Roman"/>
              </w:rPr>
              <w:t>Для пациентов с массой тела ˂ 75 кг: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r w:rsidRPr="000120C9">
              <w:rPr>
                <w:rFonts w:ascii="Times New Roman" w:hAnsi="Times New Roman" w:cs="Times New Roman"/>
              </w:rPr>
              <w:t xml:space="preserve">по 1600 мг 2 </w:t>
            </w:r>
            <w:proofErr w:type="gramStart"/>
            <w:r w:rsidRPr="000120C9">
              <w:rPr>
                <w:rFonts w:ascii="Times New Roman" w:hAnsi="Times New Roman" w:cs="Times New Roman"/>
              </w:rPr>
              <w:t>р</w:t>
            </w:r>
            <w:proofErr w:type="gramEnd"/>
            <w:r w:rsidRPr="000120C9">
              <w:rPr>
                <w:rFonts w:ascii="Times New Roman" w:hAnsi="Times New Roman" w:cs="Times New Roman"/>
              </w:rPr>
              <w:t>/</w:t>
            </w:r>
            <w:proofErr w:type="spellStart"/>
            <w:r w:rsidRPr="000120C9">
              <w:rPr>
                <w:rFonts w:ascii="Times New Roman" w:hAnsi="Times New Roman" w:cs="Times New Roman"/>
              </w:rPr>
              <w:t>сут</w:t>
            </w:r>
            <w:proofErr w:type="spellEnd"/>
            <w:r w:rsidRPr="000120C9">
              <w:rPr>
                <w:rFonts w:ascii="Times New Roman" w:hAnsi="Times New Roman" w:cs="Times New Roman"/>
              </w:rPr>
              <w:t xml:space="preserve"> в 1-й день и далее по 600 мг 2 р/</w:t>
            </w:r>
            <w:proofErr w:type="spellStart"/>
            <w:r w:rsidRPr="000120C9">
              <w:rPr>
                <w:rFonts w:ascii="Times New Roman" w:hAnsi="Times New Roman" w:cs="Times New Roman"/>
              </w:rPr>
              <w:t>сут</w:t>
            </w:r>
            <w:proofErr w:type="spellEnd"/>
            <w:r w:rsidRPr="000120C9">
              <w:rPr>
                <w:rFonts w:ascii="Times New Roman" w:hAnsi="Times New Roman" w:cs="Times New Roman"/>
              </w:rPr>
              <w:t xml:space="preserve"> со 2 по 10 день.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r w:rsidRPr="000120C9">
              <w:rPr>
                <w:rFonts w:ascii="Times New Roman" w:hAnsi="Times New Roman" w:cs="Times New Roman"/>
              </w:rPr>
              <w:t>Для пациентов с массой тела 75 кг и более: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r w:rsidRPr="000120C9">
              <w:rPr>
                <w:rFonts w:ascii="Times New Roman" w:hAnsi="Times New Roman" w:cs="Times New Roman"/>
              </w:rPr>
              <w:t>по 1800 мг 2 раза/</w:t>
            </w:r>
            <w:proofErr w:type="spellStart"/>
            <w:r w:rsidRPr="000120C9">
              <w:rPr>
                <w:rFonts w:ascii="Times New Roman" w:hAnsi="Times New Roman" w:cs="Times New Roman"/>
              </w:rPr>
              <w:t>сут</w:t>
            </w:r>
            <w:proofErr w:type="spellEnd"/>
            <w:r w:rsidRPr="000120C9">
              <w:rPr>
                <w:rFonts w:ascii="Times New Roman" w:hAnsi="Times New Roman" w:cs="Times New Roman"/>
              </w:rPr>
              <w:t xml:space="preserve"> в 1-й день, далее по 800 мг 2 раза/</w:t>
            </w:r>
            <w:proofErr w:type="spellStart"/>
            <w:r w:rsidRPr="000120C9">
              <w:rPr>
                <w:rFonts w:ascii="Times New Roman" w:hAnsi="Times New Roman" w:cs="Times New Roman"/>
              </w:rPr>
              <w:t>сут</w:t>
            </w:r>
            <w:proofErr w:type="spellEnd"/>
            <w:r w:rsidRPr="000120C9">
              <w:rPr>
                <w:rFonts w:ascii="Times New Roman" w:hAnsi="Times New Roman" w:cs="Times New Roman"/>
              </w:rPr>
              <w:t xml:space="preserve"> со 2 по 10 день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r w:rsidRPr="000120C9">
              <w:rPr>
                <w:rFonts w:ascii="Times New Roman" w:hAnsi="Times New Roman" w:cs="Times New Roman"/>
              </w:rPr>
              <w:t>или в соответствии с инструкцией по медицинскому применению препарата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</w:rPr>
            </w:pPr>
            <w:r w:rsidRPr="000120C9">
              <w:rPr>
                <w:rFonts w:ascii="Times New Roman" w:hAnsi="Times New Roman" w:cs="Times New Roman"/>
                <w:b/>
              </w:rPr>
              <w:t>или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r w:rsidRPr="000120C9">
              <w:rPr>
                <w:rFonts w:ascii="Times New Roman" w:hAnsi="Times New Roman" w:cs="Times New Roman"/>
                <w:b/>
              </w:rPr>
              <w:t>Ремдесивир</w:t>
            </w:r>
            <w:r w:rsidRPr="000120C9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0120C9">
              <w:rPr>
                <w:rFonts w:ascii="Times New Roman" w:hAnsi="Times New Roman" w:cs="Times New Roman"/>
                <w:b/>
              </w:rPr>
              <w:t xml:space="preserve"> </w:t>
            </w:r>
            <w:r w:rsidRPr="000120C9">
              <w:rPr>
                <w:rFonts w:ascii="Times New Roman" w:hAnsi="Times New Roman" w:cs="Times New Roman"/>
              </w:rPr>
              <w:t xml:space="preserve">1-й день: 200 мг (в 0,9 % растворе натрия хлорида) однократно в/в. Со 2-го дня: 100 мг в/в 1 </w:t>
            </w:r>
            <w:proofErr w:type="gramStart"/>
            <w:r w:rsidRPr="000120C9">
              <w:rPr>
                <w:rFonts w:ascii="Times New Roman" w:hAnsi="Times New Roman" w:cs="Times New Roman"/>
              </w:rPr>
              <w:t>р</w:t>
            </w:r>
            <w:proofErr w:type="gramEnd"/>
            <w:r w:rsidRPr="000120C9">
              <w:rPr>
                <w:rFonts w:ascii="Times New Roman" w:hAnsi="Times New Roman" w:cs="Times New Roman"/>
              </w:rPr>
              <w:t>/</w:t>
            </w:r>
            <w:proofErr w:type="spellStart"/>
            <w:r w:rsidRPr="000120C9">
              <w:rPr>
                <w:rFonts w:ascii="Times New Roman" w:hAnsi="Times New Roman" w:cs="Times New Roman"/>
              </w:rPr>
              <w:t>сут</w:t>
            </w:r>
            <w:proofErr w:type="spellEnd"/>
            <w:r w:rsidRPr="000120C9">
              <w:rPr>
                <w:rFonts w:ascii="Times New Roman" w:hAnsi="Times New Roman" w:cs="Times New Roman"/>
              </w:rPr>
              <w:t xml:space="preserve">. Общий курс не более 10 дней 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</w:rPr>
            </w:pPr>
            <w:r w:rsidRPr="000120C9">
              <w:rPr>
                <w:rFonts w:ascii="Times New Roman" w:hAnsi="Times New Roman" w:cs="Times New Roman"/>
                <w:b/>
              </w:rPr>
              <w:t xml:space="preserve">или </w:t>
            </w:r>
          </w:p>
          <w:p w:rsidR="003854B0" w:rsidRDefault="003854B0" w:rsidP="0022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Иммуноглобулин человека против COVID-19 </w:t>
            </w:r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1 мл на кг массы тела однократно внутривенно капельно без разведения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</w:rPr>
            </w:pPr>
            <w:r w:rsidRPr="000120C9">
              <w:rPr>
                <w:rFonts w:ascii="Times New Roman" w:hAnsi="Times New Roman" w:cs="Times New Roman"/>
                <w:b/>
              </w:rPr>
              <w:t xml:space="preserve">или </w:t>
            </w:r>
          </w:p>
          <w:p w:rsidR="003854B0" w:rsidRDefault="003854B0" w:rsidP="0022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FE">
              <w:rPr>
                <w:rFonts w:ascii="Times New Roman" w:hAnsi="Times New Roman" w:cs="Times New Roman"/>
                <w:b/>
                <w:sz w:val="24"/>
                <w:szCs w:val="24"/>
              </w:rPr>
              <w:t>Синтетическая малая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5FFE">
              <w:rPr>
                <w:rFonts w:ascii="Times New Roman" w:hAnsi="Times New Roman" w:cs="Times New Roman"/>
                <w:b/>
                <w:sz w:val="24"/>
                <w:szCs w:val="24"/>
              </w:rPr>
              <w:t>интерферирующая рибонуклеиновая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5FFE">
              <w:rPr>
                <w:rFonts w:ascii="Times New Roman" w:hAnsi="Times New Roman" w:cs="Times New Roman"/>
                <w:b/>
                <w:sz w:val="24"/>
                <w:szCs w:val="24"/>
              </w:rPr>
              <w:t>кислота (</w:t>
            </w:r>
            <w:proofErr w:type="spellStart"/>
            <w:r w:rsidRPr="006D5FFE">
              <w:rPr>
                <w:rFonts w:ascii="Times New Roman" w:hAnsi="Times New Roman" w:cs="Times New Roman"/>
                <w:b/>
                <w:sz w:val="24"/>
                <w:szCs w:val="24"/>
              </w:rPr>
              <w:t>миРНК</w:t>
            </w:r>
            <w:proofErr w:type="spellEnd"/>
            <w:r w:rsidRPr="006D5FFE">
              <w:rPr>
                <w:rFonts w:ascii="Times New Roman" w:hAnsi="Times New Roman" w:cs="Times New Roman"/>
                <w:b/>
                <w:sz w:val="24"/>
                <w:szCs w:val="24"/>
              </w:rPr>
              <w:t>) [</w:t>
            </w:r>
            <w:proofErr w:type="spellStart"/>
            <w:r w:rsidRPr="006D5FFE">
              <w:rPr>
                <w:rFonts w:ascii="Times New Roman" w:hAnsi="Times New Roman" w:cs="Times New Roman"/>
                <w:b/>
                <w:sz w:val="24"/>
                <w:szCs w:val="24"/>
              </w:rPr>
              <w:t>двуцепочечная</w:t>
            </w:r>
            <w:proofErr w:type="spellEnd"/>
            <w:r w:rsidRPr="006D5FFE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6D5FFE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6D5FFE">
              <w:rPr>
                <w:rFonts w:ascii="Times New Roman" w:hAnsi="Times New Roman" w:cs="Times New Roman"/>
                <w:sz w:val="24"/>
                <w:szCs w:val="24"/>
              </w:rPr>
              <w:t>Два приема с перерывом 7-8 часов. Разовая доза составляет 1,85 мг, суточная – 3,7 мг. Курс лечения – 14 дней (28 ингаляций).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r w:rsidRPr="000120C9">
              <w:rPr>
                <w:rFonts w:ascii="Times New Roman" w:hAnsi="Times New Roman" w:cs="Times New Roman"/>
                <w:b/>
                <w:i/>
              </w:rPr>
              <w:t>2.</w:t>
            </w:r>
            <w:r w:rsidRPr="000120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20C9">
              <w:rPr>
                <w:rFonts w:ascii="Times New Roman" w:hAnsi="Times New Roman" w:cs="Times New Roman"/>
                <w:b/>
              </w:rPr>
              <w:t>Антикоагулянтный</w:t>
            </w:r>
            <w:proofErr w:type="spellEnd"/>
            <w:r w:rsidRPr="000120C9">
              <w:rPr>
                <w:rFonts w:ascii="Times New Roman" w:hAnsi="Times New Roman" w:cs="Times New Roman"/>
                <w:b/>
              </w:rPr>
              <w:t xml:space="preserve"> препарат</w:t>
            </w:r>
            <w:r w:rsidRPr="000120C9">
              <w:rPr>
                <w:rFonts w:ascii="Times New Roman" w:hAnsi="Times New Roman" w:cs="Times New Roman"/>
              </w:rPr>
              <w:t xml:space="preserve"> для парентерального введения в профилактической дозе </w:t>
            </w:r>
            <w:r w:rsidRPr="00CB00A4">
              <w:rPr>
                <w:rFonts w:ascii="Times New Roman" w:hAnsi="Times New Roman" w:cs="Times New Roman"/>
              </w:rPr>
              <w:t>(см. Приложение 3)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</w:rPr>
            </w:pPr>
            <w:r w:rsidRPr="000120C9">
              <w:rPr>
                <w:rFonts w:ascii="Times New Roman" w:hAnsi="Times New Roman" w:cs="Times New Roman"/>
                <w:b/>
                <w:i/>
              </w:rPr>
              <w:t xml:space="preserve">3. </w:t>
            </w:r>
            <w:r w:rsidRPr="000120C9">
              <w:rPr>
                <w:rFonts w:ascii="Times New Roman" w:hAnsi="Times New Roman" w:cs="Times New Roman"/>
                <w:b/>
              </w:rPr>
              <w:t>Генно-инженерные биологические препараты</w:t>
            </w:r>
            <w:r>
              <w:rPr>
                <w:rFonts w:ascii="Times New Roman" w:hAnsi="Times New Roman" w:cs="Times New Roman"/>
                <w:b/>
              </w:rPr>
              <w:t xml:space="preserve"> и иммунодепрессанты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proofErr w:type="spellStart"/>
            <w:r w:rsidRPr="000120C9">
              <w:rPr>
                <w:rFonts w:ascii="Times New Roman" w:hAnsi="Times New Roman" w:cs="Times New Roman"/>
                <w:b/>
              </w:rPr>
              <w:t>Барицитиниб</w:t>
            </w:r>
            <w:proofErr w:type="spellEnd"/>
            <w:r w:rsidRPr="000120C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120C9">
              <w:rPr>
                <w:rFonts w:ascii="Times New Roman" w:hAnsi="Times New Roman" w:cs="Times New Roman"/>
              </w:rPr>
              <w:t>4 мг внутрь 1 раз в сутки 7-14 дней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  <w:i/>
              </w:rPr>
            </w:pPr>
            <w:r w:rsidRPr="000120C9">
              <w:rPr>
                <w:rFonts w:ascii="Times New Roman" w:hAnsi="Times New Roman" w:cs="Times New Roman"/>
                <w:b/>
                <w:i/>
              </w:rPr>
              <w:t xml:space="preserve">или 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proofErr w:type="spellStart"/>
            <w:r w:rsidRPr="000120C9">
              <w:rPr>
                <w:rFonts w:ascii="Times New Roman" w:hAnsi="Times New Roman" w:cs="Times New Roman"/>
                <w:b/>
              </w:rPr>
              <w:t>Тофацитиниб</w:t>
            </w:r>
            <w:proofErr w:type="spellEnd"/>
            <w:r w:rsidRPr="000120C9">
              <w:rPr>
                <w:rFonts w:ascii="Times New Roman" w:hAnsi="Times New Roman" w:cs="Times New Roman"/>
                <w:b/>
              </w:rPr>
              <w:t xml:space="preserve"> </w:t>
            </w:r>
            <w:r w:rsidRPr="000120C9">
              <w:rPr>
                <w:rFonts w:ascii="Times New Roman" w:hAnsi="Times New Roman" w:cs="Times New Roman"/>
              </w:rPr>
              <w:t>10 мг внутрь 2 раза в сутки 7-14 дней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  <w:i/>
              </w:rPr>
            </w:pPr>
            <w:r w:rsidRPr="000120C9">
              <w:rPr>
                <w:rFonts w:ascii="Times New Roman" w:hAnsi="Times New Roman" w:cs="Times New Roman"/>
                <w:b/>
                <w:i/>
              </w:rPr>
              <w:t>или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proofErr w:type="spellStart"/>
            <w:r w:rsidRPr="000120C9">
              <w:rPr>
                <w:rFonts w:ascii="Times New Roman" w:hAnsi="Times New Roman" w:cs="Times New Roman"/>
                <w:b/>
              </w:rPr>
              <w:t>Нетакимаб</w:t>
            </w:r>
            <w:proofErr w:type="spellEnd"/>
            <w:r w:rsidRPr="000120C9">
              <w:rPr>
                <w:rFonts w:ascii="Times New Roman" w:hAnsi="Times New Roman" w:cs="Times New Roman"/>
              </w:rPr>
              <w:t xml:space="preserve"> 120 мг в виде двух подкожных инъекций по 1 мл (60 мг) препарата каждая. 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  <w:i/>
              </w:rPr>
            </w:pPr>
            <w:r w:rsidRPr="000120C9">
              <w:rPr>
                <w:rFonts w:ascii="Times New Roman" w:hAnsi="Times New Roman" w:cs="Times New Roman"/>
                <w:b/>
                <w:i/>
              </w:rPr>
              <w:t>или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proofErr w:type="spellStart"/>
            <w:r w:rsidRPr="000120C9">
              <w:rPr>
                <w:rFonts w:ascii="Times New Roman" w:hAnsi="Times New Roman" w:cs="Times New Roman"/>
                <w:b/>
              </w:rPr>
              <w:t>Олокизумаб</w:t>
            </w:r>
            <w:proofErr w:type="spellEnd"/>
            <w:r w:rsidRPr="000120C9">
              <w:rPr>
                <w:rFonts w:ascii="Times New Roman" w:hAnsi="Times New Roman" w:cs="Times New Roman"/>
                <w:b/>
              </w:rPr>
              <w:t xml:space="preserve"> </w:t>
            </w:r>
            <w:r w:rsidRPr="000120C9">
              <w:rPr>
                <w:rFonts w:ascii="Times New Roman" w:hAnsi="Times New Roman" w:cs="Times New Roman"/>
              </w:rPr>
              <w:t xml:space="preserve">160 мг/мл – 0,4 мл подкожно однократно. При недостаточном эффекте повторить введение </w:t>
            </w:r>
            <w:r w:rsidRPr="000120C9">
              <w:rPr>
                <w:rFonts w:ascii="Times New Roman" w:hAnsi="Times New Roman" w:cs="Times New Roman"/>
              </w:rPr>
              <w:lastRenderedPageBreak/>
              <w:t>внутривенно через 24 часа. Суммарно вводить не более 256 мг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  <w:i/>
              </w:rPr>
            </w:pPr>
            <w:r w:rsidRPr="000120C9">
              <w:rPr>
                <w:rFonts w:ascii="Times New Roman" w:hAnsi="Times New Roman" w:cs="Times New Roman"/>
                <w:b/>
                <w:i/>
              </w:rPr>
              <w:t xml:space="preserve">или </w:t>
            </w:r>
          </w:p>
          <w:p w:rsidR="003854B0" w:rsidRDefault="003854B0" w:rsidP="002249C7">
            <w:pPr>
              <w:rPr>
                <w:rFonts w:ascii="Times New Roman" w:hAnsi="Times New Roman" w:cs="Times New Roman"/>
              </w:rPr>
            </w:pPr>
            <w:proofErr w:type="spellStart"/>
            <w:r w:rsidRPr="000120C9">
              <w:rPr>
                <w:rFonts w:ascii="Times New Roman" w:hAnsi="Times New Roman" w:cs="Times New Roman"/>
                <w:b/>
              </w:rPr>
              <w:t>Левилимаб</w:t>
            </w:r>
            <w:proofErr w:type="spellEnd"/>
            <w:r w:rsidRPr="000120C9">
              <w:rPr>
                <w:rFonts w:ascii="Times New Roman" w:hAnsi="Times New Roman" w:cs="Times New Roman"/>
              </w:rPr>
              <w:t xml:space="preserve"> 324 мг (два </w:t>
            </w:r>
            <w:proofErr w:type="spellStart"/>
            <w:r w:rsidRPr="000120C9">
              <w:rPr>
                <w:rFonts w:ascii="Times New Roman" w:hAnsi="Times New Roman" w:cs="Times New Roman"/>
              </w:rPr>
              <w:t>преднаполненных</w:t>
            </w:r>
            <w:proofErr w:type="spellEnd"/>
            <w:r w:rsidRPr="000120C9">
              <w:rPr>
                <w:rFonts w:ascii="Times New Roman" w:hAnsi="Times New Roman" w:cs="Times New Roman"/>
              </w:rPr>
              <w:t xml:space="preserve"> шприца по 162 мг/0,9 мл) подкожно/внутривенно однократно. При недостаточном эффекте повторить введение подкожно/внутривенно через 24 часа.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854B0" w:rsidRPr="000120C9" w:rsidTr="002249C7">
        <w:tc>
          <w:tcPr>
            <w:tcW w:w="886" w:type="dxa"/>
          </w:tcPr>
          <w:p w:rsidR="003854B0" w:rsidRPr="000120C9" w:rsidRDefault="003854B0" w:rsidP="0022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37" w:type="dxa"/>
          </w:tcPr>
          <w:p w:rsidR="003854B0" w:rsidRPr="000120C9" w:rsidRDefault="003854B0" w:rsidP="0022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9">
              <w:rPr>
                <w:rFonts w:ascii="Times New Roman" w:hAnsi="Times New Roman" w:cs="Times New Roman"/>
                <w:sz w:val="24"/>
                <w:szCs w:val="24"/>
              </w:rPr>
              <w:t xml:space="preserve">Среднетяжелое течение 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3854B0" w:rsidRPr="005C0586" w:rsidRDefault="003854B0" w:rsidP="002249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05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Схема 1. 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r w:rsidRPr="000120C9">
              <w:rPr>
                <w:rFonts w:ascii="Times New Roman" w:hAnsi="Times New Roman" w:cs="Times New Roman"/>
                <w:b/>
                <w:i/>
              </w:rPr>
              <w:t xml:space="preserve">1. </w:t>
            </w:r>
            <w:r w:rsidRPr="000120C9">
              <w:rPr>
                <w:rFonts w:ascii="Times New Roman" w:hAnsi="Times New Roman" w:cs="Times New Roman"/>
                <w:b/>
              </w:rPr>
              <w:t xml:space="preserve">Этиотропная терапия </w:t>
            </w:r>
            <w:r w:rsidRPr="000120C9">
              <w:rPr>
                <w:rFonts w:ascii="Times New Roman" w:hAnsi="Times New Roman" w:cs="Times New Roman"/>
              </w:rPr>
              <w:t>(целесообразно начинать в ранние сроки, не позднее 7-8 дня от начала болезни или при положительном результате лабораторного обследования на РНК SARS-CoV-2 МАНК)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proofErr w:type="spellStart"/>
            <w:r w:rsidRPr="000120C9">
              <w:rPr>
                <w:rFonts w:ascii="Times New Roman" w:hAnsi="Times New Roman" w:cs="Times New Roman"/>
                <w:b/>
              </w:rPr>
              <w:t>Фавипиравир</w:t>
            </w:r>
            <w:proofErr w:type="spellEnd"/>
            <w:r w:rsidRPr="000120C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r w:rsidRPr="000120C9">
              <w:rPr>
                <w:rFonts w:ascii="Times New Roman" w:hAnsi="Times New Roman" w:cs="Times New Roman"/>
              </w:rPr>
              <w:t>Для пациентов с массой тела ˂ 75 кг: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r w:rsidRPr="000120C9">
              <w:rPr>
                <w:rFonts w:ascii="Times New Roman" w:hAnsi="Times New Roman" w:cs="Times New Roman"/>
              </w:rPr>
              <w:t xml:space="preserve">по 1600 мг 2 </w:t>
            </w:r>
            <w:proofErr w:type="gramStart"/>
            <w:r w:rsidRPr="000120C9">
              <w:rPr>
                <w:rFonts w:ascii="Times New Roman" w:hAnsi="Times New Roman" w:cs="Times New Roman"/>
              </w:rPr>
              <w:t>р</w:t>
            </w:r>
            <w:proofErr w:type="gramEnd"/>
            <w:r w:rsidRPr="000120C9">
              <w:rPr>
                <w:rFonts w:ascii="Times New Roman" w:hAnsi="Times New Roman" w:cs="Times New Roman"/>
              </w:rPr>
              <w:t>/</w:t>
            </w:r>
            <w:proofErr w:type="spellStart"/>
            <w:r w:rsidRPr="000120C9">
              <w:rPr>
                <w:rFonts w:ascii="Times New Roman" w:hAnsi="Times New Roman" w:cs="Times New Roman"/>
              </w:rPr>
              <w:t>сут</w:t>
            </w:r>
            <w:proofErr w:type="spellEnd"/>
            <w:r w:rsidRPr="000120C9">
              <w:rPr>
                <w:rFonts w:ascii="Times New Roman" w:hAnsi="Times New Roman" w:cs="Times New Roman"/>
              </w:rPr>
              <w:t xml:space="preserve"> в 1-й день и далее по 600 мг 2 р/</w:t>
            </w:r>
            <w:proofErr w:type="spellStart"/>
            <w:r w:rsidRPr="000120C9">
              <w:rPr>
                <w:rFonts w:ascii="Times New Roman" w:hAnsi="Times New Roman" w:cs="Times New Roman"/>
              </w:rPr>
              <w:t>сут</w:t>
            </w:r>
            <w:proofErr w:type="spellEnd"/>
            <w:r w:rsidRPr="000120C9">
              <w:rPr>
                <w:rFonts w:ascii="Times New Roman" w:hAnsi="Times New Roman" w:cs="Times New Roman"/>
              </w:rPr>
              <w:t xml:space="preserve"> со 2 по 10 день.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r w:rsidRPr="000120C9">
              <w:rPr>
                <w:rFonts w:ascii="Times New Roman" w:hAnsi="Times New Roman" w:cs="Times New Roman"/>
              </w:rPr>
              <w:t>Для пациентов с массой тела 75 кг и более: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r w:rsidRPr="000120C9">
              <w:rPr>
                <w:rFonts w:ascii="Times New Roman" w:hAnsi="Times New Roman" w:cs="Times New Roman"/>
              </w:rPr>
              <w:t>по 1800 мг 2 раза/</w:t>
            </w:r>
            <w:proofErr w:type="spellStart"/>
            <w:r w:rsidRPr="000120C9">
              <w:rPr>
                <w:rFonts w:ascii="Times New Roman" w:hAnsi="Times New Roman" w:cs="Times New Roman"/>
              </w:rPr>
              <w:t>сут</w:t>
            </w:r>
            <w:proofErr w:type="spellEnd"/>
            <w:r w:rsidRPr="000120C9">
              <w:rPr>
                <w:rFonts w:ascii="Times New Roman" w:hAnsi="Times New Roman" w:cs="Times New Roman"/>
              </w:rPr>
              <w:t xml:space="preserve"> в 1-й день, далее по 800 мг 2 раза/</w:t>
            </w:r>
            <w:proofErr w:type="spellStart"/>
            <w:r w:rsidRPr="000120C9">
              <w:rPr>
                <w:rFonts w:ascii="Times New Roman" w:hAnsi="Times New Roman" w:cs="Times New Roman"/>
              </w:rPr>
              <w:t>сут</w:t>
            </w:r>
            <w:proofErr w:type="spellEnd"/>
            <w:r w:rsidRPr="000120C9">
              <w:rPr>
                <w:rFonts w:ascii="Times New Roman" w:hAnsi="Times New Roman" w:cs="Times New Roman"/>
              </w:rPr>
              <w:t xml:space="preserve"> со 2 по 10 день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r w:rsidRPr="000120C9">
              <w:rPr>
                <w:rFonts w:ascii="Times New Roman" w:hAnsi="Times New Roman" w:cs="Times New Roman"/>
              </w:rPr>
              <w:t>или в соответствии с инструкцией по медицинскому применению препарата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</w:rPr>
            </w:pPr>
            <w:r w:rsidRPr="000120C9">
              <w:rPr>
                <w:rFonts w:ascii="Times New Roman" w:hAnsi="Times New Roman" w:cs="Times New Roman"/>
                <w:b/>
              </w:rPr>
              <w:t>или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r w:rsidRPr="000120C9">
              <w:rPr>
                <w:rFonts w:ascii="Times New Roman" w:hAnsi="Times New Roman" w:cs="Times New Roman"/>
                <w:b/>
              </w:rPr>
              <w:t>Ремдесивир</w:t>
            </w:r>
            <w:r w:rsidRPr="000120C9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0120C9">
              <w:rPr>
                <w:rFonts w:ascii="Times New Roman" w:hAnsi="Times New Roman" w:cs="Times New Roman"/>
                <w:b/>
              </w:rPr>
              <w:t xml:space="preserve"> </w:t>
            </w:r>
            <w:r w:rsidRPr="000120C9">
              <w:rPr>
                <w:rFonts w:ascii="Times New Roman" w:hAnsi="Times New Roman" w:cs="Times New Roman"/>
              </w:rPr>
              <w:t xml:space="preserve">1-й день: 200 мг (в 0,9 % растворе натрия хлорида) однократно в/в. Со 2-го дня: 100 мг в/в 1 </w:t>
            </w:r>
            <w:proofErr w:type="gramStart"/>
            <w:r w:rsidRPr="000120C9">
              <w:rPr>
                <w:rFonts w:ascii="Times New Roman" w:hAnsi="Times New Roman" w:cs="Times New Roman"/>
              </w:rPr>
              <w:t>р</w:t>
            </w:r>
            <w:proofErr w:type="gramEnd"/>
            <w:r w:rsidRPr="000120C9">
              <w:rPr>
                <w:rFonts w:ascii="Times New Roman" w:hAnsi="Times New Roman" w:cs="Times New Roman"/>
              </w:rPr>
              <w:t>/</w:t>
            </w:r>
            <w:proofErr w:type="spellStart"/>
            <w:r w:rsidRPr="000120C9">
              <w:rPr>
                <w:rFonts w:ascii="Times New Roman" w:hAnsi="Times New Roman" w:cs="Times New Roman"/>
              </w:rPr>
              <w:t>сут</w:t>
            </w:r>
            <w:proofErr w:type="spellEnd"/>
            <w:r w:rsidRPr="000120C9">
              <w:rPr>
                <w:rFonts w:ascii="Times New Roman" w:hAnsi="Times New Roman" w:cs="Times New Roman"/>
              </w:rPr>
              <w:t xml:space="preserve">. Общий курс не более 10 дней 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</w:rPr>
            </w:pPr>
            <w:r w:rsidRPr="000120C9">
              <w:rPr>
                <w:rFonts w:ascii="Times New Roman" w:hAnsi="Times New Roman" w:cs="Times New Roman"/>
                <w:b/>
              </w:rPr>
              <w:t xml:space="preserve">или </w:t>
            </w:r>
          </w:p>
          <w:p w:rsidR="003854B0" w:rsidRDefault="003854B0" w:rsidP="0022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Иммуноглобулин человека против COVID-19 </w:t>
            </w:r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1 мл на кг массы тела однократно внутривенно капельно без разведения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</w:rPr>
            </w:pPr>
            <w:r w:rsidRPr="000120C9">
              <w:rPr>
                <w:rFonts w:ascii="Times New Roman" w:hAnsi="Times New Roman" w:cs="Times New Roman"/>
                <w:b/>
              </w:rPr>
              <w:t xml:space="preserve">или </w:t>
            </w:r>
          </w:p>
          <w:p w:rsidR="003854B0" w:rsidRDefault="003854B0" w:rsidP="0022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FE">
              <w:rPr>
                <w:rFonts w:ascii="Times New Roman" w:hAnsi="Times New Roman" w:cs="Times New Roman"/>
                <w:b/>
                <w:sz w:val="24"/>
                <w:szCs w:val="24"/>
              </w:rPr>
              <w:t>Синтетическая малая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5FFE">
              <w:rPr>
                <w:rFonts w:ascii="Times New Roman" w:hAnsi="Times New Roman" w:cs="Times New Roman"/>
                <w:b/>
                <w:sz w:val="24"/>
                <w:szCs w:val="24"/>
              </w:rPr>
              <w:t>интерферирующая рибонуклеиновая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5FFE">
              <w:rPr>
                <w:rFonts w:ascii="Times New Roman" w:hAnsi="Times New Roman" w:cs="Times New Roman"/>
                <w:b/>
                <w:sz w:val="24"/>
                <w:szCs w:val="24"/>
              </w:rPr>
              <w:t>кислота (</w:t>
            </w:r>
            <w:proofErr w:type="spellStart"/>
            <w:r w:rsidRPr="006D5FFE">
              <w:rPr>
                <w:rFonts w:ascii="Times New Roman" w:hAnsi="Times New Roman" w:cs="Times New Roman"/>
                <w:b/>
                <w:sz w:val="24"/>
                <w:szCs w:val="24"/>
              </w:rPr>
              <w:t>миРНК</w:t>
            </w:r>
            <w:proofErr w:type="spellEnd"/>
            <w:r w:rsidRPr="006D5FFE">
              <w:rPr>
                <w:rFonts w:ascii="Times New Roman" w:hAnsi="Times New Roman" w:cs="Times New Roman"/>
                <w:b/>
                <w:sz w:val="24"/>
                <w:szCs w:val="24"/>
              </w:rPr>
              <w:t>) [</w:t>
            </w:r>
            <w:proofErr w:type="spellStart"/>
            <w:r w:rsidRPr="006D5FFE">
              <w:rPr>
                <w:rFonts w:ascii="Times New Roman" w:hAnsi="Times New Roman" w:cs="Times New Roman"/>
                <w:b/>
                <w:sz w:val="24"/>
                <w:szCs w:val="24"/>
              </w:rPr>
              <w:t>двуцепочечная</w:t>
            </w:r>
            <w:proofErr w:type="spellEnd"/>
            <w:r w:rsidRPr="006D5FFE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6D5FFE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6D5FFE">
              <w:rPr>
                <w:rFonts w:ascii="Times New Roman" w:hAnsi="Times New Roman" w:cs="Times New Roman"/>
                <w:sz w:val="24"/>
                <w:szCs w:val="24"/>
              </w:rPr>
              <w:t>Два приема с перерывом 7-8 часов. Разовая доза составляет 1,85 мг, суточная – 3,7 мг. Курс лечения – 14 дней (28 ингаляций).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r w:rsidRPr="000120C9">
              <w:rPr>
                <w:rFonts w:ascii="Times New Roman" w:hAnsi="Times New Roman" w:cs="Times New Roman"/>
                <w:b/>
                <w:i/>
              </w:rPr>
              <w:t>2.</w:t>
            </w:r>
            <w:r w:rsidRPr="000120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20C9">
              <w:rPr>
                <w:rFonts w:ascii="Times New Roman" w:hAnsi="Times New Roman" w:cs="Times New Roman"/>
                <w:b/>
              </w:rPr>
              <w:t>Антикоагулянтный</w:t>
            </w:r>
            <w:proofErr w:type="spellEnd"/>
            <w:r w:rsidRPr="000120C9">
              <w:rPr>
                <w:rFonts w:ascii="Times New Roman" w:hAnsi="Times New Roman" w:cs="Times New Roman"/>
                <w:b/>
              </w:rPr>
              <w:t xml:space="preserve"> препарат</w:t>
            </w:r>
            <w:r w:rsidRPr="000120C9">
              <w:rPr>
                <w:rFonts w:ascii="Times New Roman" w:hAnsi="Times New Roman" w:cs="Times New Roman"/>
              </w:rPr>
              <w:t xml:space="preserve"> для парентерального введения </w:t>
            </w:r>
            <w:r w:rsidRPr="00CB00A4">
              <w:rPr>
                <w:rFonts w:ascii="Times New Roman" w:hAnsi="Times New Roman" w:cs="Times New Roman"/>
              </w:rPr>
              <w:t>(см. Приложение 3)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  <w:i/>
              </w:rPr>
            </w:pPr>
            <w:r w:rsidRPr="000120C9">
              <w:rPr>
                <w:rFonts w:ascii="Times New Roman" w:hAnsi="Times New Roman" w:cs="Times New Roman"/>
                <w:b/>
                <w:i/>
              </w:rPr>
              <w:t xml:space="preserve">3. </w:t>
            </w:r>
            <w:r w:rsidRPr="000120C9">
              <w:rPr>
                <w:rFonts w:ascii="Times New Roman" w:hAnsi="Times New Roman" w:cs="Times New Roman"/>
                <w:b/>
              </w:rPr>
              <w:t>Генно-инженерные биологические препараты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20C9">
              <w:rPr>
                <w:rFonts w:ascii="Times New Roman" w:hAnsi="Times New Roman" w:cs="Times New Roman"/>
                <w:b/>
              </w:rPr>
              <w:t>Олокизумаб</w:t>
            </w:r>
            <w:proofErr w:type="spellEnd"/>
            <w:r w:rsidRPr="000120C9">
              <w:rPr>
                <w:rFonts w:ascii="Times New Roman" w:hAnsi="Times New Roman" w:cs="Times New Roman"/>
                <w:b/>
              </w:rPr>
              <w:t xml:space="preserve"> </w:t>
            </w:r>
            <w:r w:rsidRPr="000120C9">
              <w:rPr>
                <w:rFonts w:ascii="Times New Roman" w:hAnsi="Times New Roman" w:cs="Times New Roman"/>
              </w:rPr>
              <w:t xml:space="preserve">64-128 мг/мл (1 или 2 флакона по 160 мг/мл, 0,4 мл) разводят в 100 мл 0,9% раствора </w:t>
            </w:r>
            <w:proofErr w:type="spellStart"/>
            <w:r w:rsidRPr="000120C9">
              <w:rPr>
                <w:rFonts w:ascii="Times New Roman" w:hAnsi="Times New Roman" w:cs="Times New Roman"/>
              </w:rPr>
              <w:t>NaCl</w:t>
            </w:r>
            <w:proofErr w:type="spellEnd"/>
            <w:r w:rsidRPr="000120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20C9">
              <w:rPr>
                <w:rFonts w:ascii="Times New Roman" w:hAnsi="Times New Roman" w:cs="Times New Roman"/>
              </w:rPr>
              <w:t>вввводят</w:t>
            </w:r>
            <w:proofErr w:type="spellEnd"/>
            <w:r w:rsidRPr="000120C9">
              <w:rPr>
                <w:rFonts w:ascii="Times New Roman" w:hAnsi="Times New Roman" w:cs="Times New Roman"/>
              </w:rPr>
              <w:t xml:space="preserve"> внутривенно капельно в течение 60 минут) При недостаточном эффекте повторить введение через 12 ч. Суммарно вводить не более 256 мг</w:t>
            </w:r>
            <w:proofErr w:type="gramEnd"/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  <w:i/>
              </w:rPr>
            </w:pPr>
            <w:r w:rsidRPr="000120C9">
              <w:rPr>
                <w:rFonts w:ascii="Times New Roman" w:hAnsi="Times New Roman" w:cs="Times New Roman"/>
                <w:b/>
                <w:i/>
              </w:rPr>
              <w:t xml:space="preserve">или 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0120C9">
              <w:rPr>
                <w:rFonts w:ascii="Times New Roman" w:hAnsi="Times New Roman" w:cs="Times New Roman"/>
                <w:b/>
              </w:rPr>
              <w:t>Левилимаб</w:t>
            </w:r>
            <w:proofErr w:type="spellEnd"/>
            <w:r w:rsidRPr="000120C9">
              <w:rPr>
                <w:rFonts w:ascii="Times New Roman" w:hAnsi="Times New Roman" w:cs="Times New Roman"/>
              </w:rPr>
              <w:t xml:space="preserve"> 324 мг (два </w:t>
            </w:r>
            <w:proofErr w:type="spellStart"/>
            <w:r w:rsidRPr="000120C9">
              <w:rPr>
                <w:rFonts w:ascii="Times New Roman" w:hAnsi="Times New Roman" w:cs="Times New Roman"/>
              </w:rPr>
              <w:t>преднаполненных</w:t>
            </w:r>
            <w:proofErr w:type="spellEnd"/>
            <w:r w:rsidRPr="000120C9">
              <w:rPr>
                <w:rFonts w:ascii="Times New Roman" w:hAnsi="Times New Roman" w:cs="Times New Roman"/>
              </w:rPr>
              <w:t xml:space="preserve"> шприца по 162 мг/0,9 мл) внутривенно однократно, разводя в 100 мл 0,9% раствора </w:t>
            </w:r>
            <w:proofErr w:type="spellStart"/>
            <w:r w:rsidRPr="000120C9">
              <w:rPr>
                <w:rFonts w:ascii="Times New Roman" w:hAnsi="Times New Roman" w:cs="Times New Roman"/>
              </w:rPr>
              <w:t>NaCl</w:t>
            </w:r>
            <w:proofErr w:type="spellEnd"/>
            <w:r w:rsidRPr="000120C9">
              <w:rPr>
                <w:rFonts w:ascii="Times New Roman" w:hAnsi="Times New Roman" w:cs="Times New Roman"/>
              </w:rPr>
              <w:t>, вводят внутривенно капельно в течение 60 минут).</w:t>
            </w:r>
            <w:proofErr w:type="gramEnd"/>
            <w:r w:rsidRPr="000120C9">
              <w:rPr>
                <w:rFonts w:ascii="Times New Roman" w:hAnsi="Times New Roman" w:cs="Times New Roman"/>
              </w:rPr>
              <w:t xml:space="preserve"> При недостаточном эффекте повторить введение через 12 ч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  <w:i/>
              </w:rPr>
            </w:pPr>
            <w:r w:rsidRPr="000120C9">
              <w:rPr>
                <w:rFonts w:ascii="Times New Roman" w:hAnsi="Times New Roman" w:cs="Times New Roman"/>
                <w:b/>
                <w:i/>
              </w:rPr>
              <w:t xml:space="preserve">или 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120C9">
              <w:rPr>
                <w:rFonts w:ascii="Times New Roman" w:hAnsi="Times New Roman" w:cs="Times New Roman"/>
                <w:b/>
              </w:rPr>
              <w:t>Тоцилизумаб</w:t>
            </w:r>
            <w:proofErr w:type="spellEnd"/>
            <w:r w:rsidRPr="000120C9">
              <w:rPr>
                <w:rFonts w:ascii="Times New Roman" w:hAnsi="Times New Roman" w:cs="Times New Roman"/>
                <w:b/>
              </w:rPr>
              <w:t xml:space="preserve"> </w:t>
            </w:r>
            <w:r w:rsidRPr="000120C9">
              <w:rPr>
                <w:rFonts w:ascii="Times New Roman" w:hAnsi="Times New Roman" w:cs="Times New Roman"/>
              </w:rPr>
              <w:t>4 мг/кг массы тела внутривенно капельно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  <w:i/>
              </w:rPr>
            </w:pPr>
            <w:r w:rsidRPr="000120C9">
              <w:rPr>
                <w:rFonts w:ascii="Times New Roman" w:hAnsi="Times New Roman" w:cs="Times New Roman"/>
                <w:b/>
                <w:i/>
              </w:rPr>
              <w:t xml:space="preserve">или </w:t>
            </w:r>
          </w:p>
          <w:p w:rsidR="003854B0" w:rsidRDefault="003854B0" w:rsidP="002249C7">
            <w:pPr>
              <w:rPr>
                <w:rFonts w:ascii="Times New Roman" w:hAnsi="Times New Roman" w:cs="Times New Roman"/>
              </w:rPr>
            </w:pPr>
            <w:proofErr w:type="spellStart"/>
            <w:r w:rsidRPr="000120C9">
              <w:rPr>
                <w:rFonts w:ascii="Times New Roman" w:hAnsi="Times New Roman" w:cs="Times New Roman"/>
                <w:b/>
              </w:rPr>
              <w:lastRenderedPageBreak/>
              <w:t>Сарилумаб</w:t>
            </w:r>
            <w:proofErr w:type="spellEnd"/>
            <w:r w:rsidRPr="000120C9">
              <w:rPr>
                <w:rFonts w:ascii="Times New Roman" w:hAnsi="Times New Roman" w:cs="Times New Roman"/>
                <w:b/>
              </w:rPr>
              <w:t xml:space="preserve"> </w:t>
            </w:r>
            <w:r w:rsidRPr="000120C9">
              <w:rPr>
                <w:rFonts w:ascii="Times New Roman" w:hAnsi="Times New Roman" w:cs="Times New Roman"/>
              </w:rPr>
              <w:t xml:space="preserve">200 мг развести в 100 мл 0,9% раствора </w:t>
            </w:r>
            <w:proofErr w:type="spellStart"/>
            <w:r w:rsidRPr="000120C9">
              <w:rPr>
                <w:rFonts w:ascii="Times New Roman" w:hAnsi="Times New Roman" w:cs="Times New Roman"/>
              </w:rPr>
              <w:t>NaCl</w:t>
            </w:r>
            <w:proofErr w:type="spellEnd"/>
            <w:r w:rsidRPr="000120C9">
              <w:rPr>
                <w:rFonts w:ascii="Times New Roman" w:hAnsi="Times New Roman" w:cs="Times New Roman"/>
              </w:rPr>
              <w:t xml:space="preserve">, вводить </w:t>
            </w:r>
            <w:proofErr w:type="gramStart"/>
            <w:r w:rsidRPr="000120C9">
              <w:rPr>
                <w:rFonts w:ascii="Times New Roman" w:hAnsi="Times New Roman" w:cs="Times New Roman"/>
              </w:rPr>
              <w:t>в</w:t>
            </w:r>
            <w:proofErr w:type="gramEnd"/>
            <w:r w:rsidRPr="000120C9">
              <w:rPr>
                <w:rFonts w:ascii="Times New Roman" w:hAnsi="Times New Roman" w:cs="Times New Roman"/>
              </w:rPr>
              <w:t>/</w:t>
            </w:r>
            <w:proofErr w:type="gramStart"/>
            <w:r w:rsidRPr="000120C9">
              <w:rPr>
                <w:rFonts w:ascii="Times New Roman" w:hAnsi="Times New Roman" w:cs="Times New Roman"/>
              </w:rPr>
              <w:t>в</w:t>
            </w:r>
            <w:proofErr w:type="gramEnd"/>
            <w:r w:rsidRPr="000120C9">
              <w:rPr>
                <w:rFonts w:ascii="Times New Roman" w:hAnsi="Times New Roman" w:cs="Times New Roman"/>
              </w:rPr>
              <w:t>, при недостаточном эффекте повторить введение через 12 ч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  <w:i/>
              </w:rPr>
            </w:pPr>
            <w:r w:rsidRPr="000120C9">
              <w:rPr>
                <w:rFonts w:ascii="Times New Roman" w:hAnsi="Times New Roman" w:cs="Times New Roman"/>
                <w:b/>
                <w:i/>
              </w:rPr>
              <w:t xml:space="preserve">или 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Анакинра</w:t>
            </w:r>
            <w:proofErr w:type="spellEnd"/>
            <w:r w:rsidRPr="000120C9">
              <w:rPr>
                <w:rFonts w:ascii="Times New Roman" w:hAnsi="Times New Roman" w:cs="Times New Roman"/>
                <w:b/>
              </w:rPr>
              <w:t xml:space="preserve"> </w:t>
            </w:r>
            <w:r w:rsidRPr="005C0586">
              <w:rPr>
                <w:rFonts w:ascii="Times New Roman" w:hAnsi="Times New Roman" w:cs="Times New Roman"/>
              </w:rPr>
              <w:t>100 мг/</w:t>
            </w:r>
            <w:proofErr w:type="spellStart"/>
            <w:r w:rsidRPr="005C0586">
              <w:rPr>
                <w:rFonts w:ascii="Times New Roman" w:hAnsi="Times New Roman" w:cs="Times New Roman"/>
              </w:rPr>
              <w:t>сут</w:t>
            </w:r>
            <w:proofErr w:type="spellEnd"/>
            <w:r w:rsidRPr="005C0586">
              <w:rPr>
                <w:rFonts w:ascii="Times New Roman" w:hAnsi="Times New Roman" w:cs="Times New Roman"/>
              </w:rPr>
              <w:t xml:space="preserve"> подкожно 7 дней (при выраженном болевом синдроме, возможен перевод на </w:t>
            </w:r>
            <w:proofErr w:type="spellStart"/>
            <w:proofErr w:type="gramStart"/>
            <w:r w:rsidRPr="005C0586"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  <w:r w:rsidRPr="005C0586">
              <w:rPr>
                <w:rFonts w:ascii="Times New Roman" w:hAnsi="Times New Roman" w:cs="Times New Roman"/>
              </w:rPr>
              <w:t xml:space="preserve"> введение)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  <w:i/>
              </w:rPr>
            </w:pPr>
            <w:r w:rsidRPr="000120C9">
              <w:rPr>
                <w:rFonts w:ascii="Times New Roman" w:hAnsi="Times New Roman" w:cs="Times New Roman"/>
                <w:b/>
                <w:i/>
              </w:rPr>
              <w:t>4. Глюкокортикостероиды</w:t>
            </w:r>
            <w:proofErr w:type="gramStart"/>
            <w:r w:rsidRPr="000120C9">
              <w:rPr>
                <w:rFonts w:ascii="Times New Roman" w:hAnsi="Times New Roman" w:cs="Times New Roman"/>
                <w:b/>
                <w:i/>
                <w:vertAlign w:val="superscript"/>
              </w:rPr>
              <w:t>2</w:t>
            </w:r>
            <w:proofErr w:type="gramEnd"/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proofErr w:type="spellStart"/>
            <w:r w:rsidRPr="000120C9">
              <w:rPr>
                <w:rFonts w:ascii="Times New Roman" w:hAnsi="Times New Roman" w:cs="Times New Roman"/>
                <w:b/>
                <w:i/>
              </w:rPr>
              <w:t>Дексаметазон</w:t>
            </w:r>
            <w:proofErr w:type="spellEnd"/>
            <w:r w:rsidRPr="000120C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C0586">
              <w:rPr>
                <w:rFonts w:ascii="Times New Roman" w:hAnsi="Times New Roman" w:cs="Times New Roman"/>
              </w:rPr>
              <w:t>6-20 мг/сутки внутривенно в зависимости от тяжести состояния пациента за 2 введения. Максимальная доза применяется в течение 3-4 суток. Доза ГКС снижается на 20-25% на введение каждые 1-2 суток, далее на 50% каждые 1-2 суток до полной отмены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  <w:i/>
              </w:rPr>
            </w:pPr>
            <w:r w:rsidRPr="000120C9">
              <w:rPr>
                <w:rFonts w:ascii="Times New Roman" w:hAnsi="Times New Roman" w:cs="Times New Roman"/>
                <w:b/>
                <w:i/>
              </w:rPr>
              <w:t xml:space="preserve">или 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120C9">
              <w:rPr>
                <w:rFonts w:ascii="Times New Roman" w:hAnsi="Times New Roman" w:cs="Times New Roman"/>
                <w:b/>
              </w:rPr>
              <w:t>Метилпреднизолон</w:t>
            </w:r>
            <w:proofErr w:type="spellEnd"/>
            <w:r w:rsidRPr="000120C9">
              <w:rPr>
                <w:rFonts w:ascii="Times New Roman" w:hAnsi="Times New Roman" w:cs="Times New Roman"/>
                <w:b/>
              </w:rPr>
              <w:t xml:space="preserve"> </w:t>
            </w:r>
            <w:r w:rsidRPr="000120C9">
              <w:rPr>
                <w:rFonts w:ascii="Times New Roman" w:hAnsi="Times New Roman" w:cs="Times New Roman"/>
              </w:rPr>
              <w:t>60 мг/введение/внутривенно каждые 8 ч. Максимальная доза применяется в течение 3-4 суток. Доза ГКС снижается на 20-25% на введение каждые 1-2 суток, далее на 50% каждые 1-2 суток до полной отмены.</w:t>
            </w:r>
          </w:p>
          <w:p w:rsidR="003854B0" w:rsidRPr="005C0586" w:rsidRDefault="003854B0" w:rsidP="002249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05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Схема 2.</w:t>
            </w:r>
            <w:r w:rsidRPr="005C0586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1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r w:rsidRPr="000120C9">
              <w:rPr>
                <w:rFonts w:ascii="Times New Roman" w:hAnsi="Times New Roman" w:cs="Times New Roman"/>
                <w:b/>
                <w:i/>
              </w:rPr>
              <w:t xml:space="preserve">1. </w:t>
            </w:r>
            <w:r w:rsidRPr="000120C9">
              <w:rPr>
                <w:rFonts w:ascii="Times New Roman" w:hAnsi="Times New Roman" w:cs="Times New Roman"/>
                <w:b/>
              </w:rPr>
              <w:t xml:space="preserve">Этиотропная терапия </w:t>
            </w:r>
            <w:r w:rsidRPr="000120C9">
              <w:rPr>
                <w:rFonts w:ascii="Times New Roman" w:hAnsi="Times New Roman" w:cs="Times New Roman"/>
              </w:rPr>
              <w:t>(целесообразно начинать в ранние сроки, не позднее 7-8 дня от начала болезни или при положительном результате лабораторного обследования на РНК SARS-CoV-2 МАНК)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proofErr w:type="spellStart"/>
            <w:r w:rsidRPr="000120C9">
              <w:rPr>
                <w:rFonts w:ascii="Times New Roman" w:hAnsi="Times New Roman" w:cs="Times New Roman"/>
                <w:b/>
              </w:rPr>
              <w:t>Фавипиравир</w:t>
            </w:r>
            <w:proofErr w:type="spellEnd"/>
            <w:r w:rsidRPr="000120C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r w:rsidRPr="000120C9">
              <w:rPr>
                <w:rFonts w:ascii="Times New Roman" w:hAnsi="Times New Roman" w:cs="Times New Roman"/>
              </w:rPr>
              <w:t>Для пациентов с массой тела ˂ 75 кг: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r w:rsidRPr="000120C9">
              <w:rPr>
                <w:rFonts w:ascii="Times New Roman" w:hAnsi="Times New Roman" w:cs="Times New Roman"/>
              </w:rPr>
              <w:t xml:space="preserve">по 1600 мг 2 </w:t>
            </w:r>
            <w:proofErr w:type="gramStart"/>
            <w:r w:rsidRPr="000120C9">
              <w:rPr>
                <w:rFonts w:ascii="Times New Roman" w:hAnsi="Times New Roman" w:cs="Times New Roman"/>
              </w:rPr>
              <w:t>р</w:t>
            </w:r>
            <w:proofErr w:type="gramEnd"/>
            <w:r w:rsidRPr="000120C9">
              <w:rPr>
                <w:rFonts w:ascii="Times New Roman" w:hAnsi="Times New Roman" w:cs="Times New Roman"/>
              </w:rPr>
              <w:t>/</w:t>
            </w:r>
            <w:proofErr w:type="spellStart"/>
            <w:r w:rsidRPr="000120C9">
              <w:rPr>
                <w:rFonts w:ascii="Times New Roman" w:hAnsi="Times New Roman" w:cs="Times New Roman"/>
              </w:rPr>
              <w:t>сут</w:t>
            </w:r>
            <w:proofErr w:type="spellEnd"/>
            <w:r w:rsidRPr="000120C9">
              <w:rPr>
                <w:rFonts w:ascii="Times New Roman" w:hAnsi="Times New Roman" w:cs="Times New Roman"/>
              </w:rPr>
              <w:t xml:space="preserve"> в 1-й день и далее по 600 мг 2 р/</w:t>
            </w:r>
            <w:proofErr w:type="spellStart"/>
            <w:r w:rsidRPr="000120C9">
              <w:rPr>
                <w:rFonts w:ascii="Times New Roman" w:hAnsi="Times New Roman" w:cs="Times New Roman"/>
              </w:rPr>
              <w:t>сут</w:t>
            </w:r>
            <w:proofErr w:type="spellEnd"/>
            <w:r w:rsidRPr="000120C9">
              <w:rPr>
                <w:rFonts w:ascii="Times New Roman" w:hAnsi="Times New Roman" w:cs="Times New Roman"/>
              </w:rPr>
              <w:t xml:space="preserve"> со 2 по 10 день.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r w:rsidRPr="000120C9">
              <w:rPr>
                <w:rFonts w:ascii="Times New Roman" w:hAnsi="Times New Roman" w:cs="Times New Roman"/>
              </w:rPr>
              <w:t>Для пациентов с массой тела 75 кг и более: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r w:rsidRPr="000120C9">
              <w:rPr>
                <w:rFonts w:ascii="Times New Roman" w:hAnsi="Times New Roman" w:cs="Times New Roman"/>
              </w:rPr>
              <w:t>по 1800 мг 2 раза/</w:t>
            </w:r>
            <w:proofErr w:type="spellStart"/>
            <w:r w:rsidRPr="000120C9">
              <w:rPr>
                <w:rFonts w:ascii="Times New Roman" w:hAnsi="Times New Roman" w:cs="Times New Roman"/>
              </w:rPr>
              <w:t>сут</w:t>
            </w:r>
            <w:proofErr w:type="spellEnd"/>
            <w:r w:rsidRPr="000120C9">
              <w:rPr>
                <w:rFonts w:ascii="Times New Roman" w:hAnsi="Times New Roman" w:cs="Times New Roman"/>
              </w:rPr>
              <w:t xml:space="preserve"> в 1-й день, далее по 800 мг 2 раза/</w:t>
            </w:r>
            <w:proofErr w:type="spellStart"/>
            <w:r w:rsidRPr="000120C9">
              <w:rPr>
                <w:rFonts w:ascii="Times New Roman" w:hAnsi="Times New Roman" w:cs="Times New Roman"/>
              </w:rPr>
              <w:t>сут</w:t>
            </w:r>
            <w:proofErr w:type="spellEnd"/>
            <w:r w:rsidRPr="000120C9">
              <w:rPr>
                <w:rFonts w:ascii="Times New Roman" w:hAnsi="Times New Roman" w:cs="Times New Roman"/>
              </w:rPr>
              <w:t xml:space="preserve"> со 2 по 10 день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r w:rsidRPr="000120C9">
              <w:rPr>
                <w:rFonts w:ascii="Times New Roman" w:hAnsi="Times New Roman" w:cs="Times New Roman"/>
              </w:rPr>
              <w:t>или в соответствии с инструкцией по медицинскому применению препарата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</w:rPr>
            </w:pPr>
            <w:r w:rsidRPr="000120C9">
              <w:rPr>
                <w:rFonts w:ascii="Times New Roman" w:hAnsi="Times New Roman" w:cs="Times New Roman"/>
                <w:b/>
              </w:rPr>
              <w:t>или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r w:rsidRPr="000120C9">
              <w:rPr>
                <w:rFonts w:ascii="Times New Roman" w:hAnsi="Times New Roman" w:cs="Times New Roman"/>
                <w:b/>
              </w:rPr>
              <w:t>Ремдесивир</w:t>
            </w:r>
            <w:r w:rsidRPr="000120C9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0120C9">
              <w:rPr>
                <w:rFonts w:ascii="Times New Roman" w:hAnsi="Times New Roman" w:cs="Times New Roman"/>
                <w:b/>
              </w:rPr>
              <w:t xml:space="preserve"> </w:t>
            </w:r>
            <w:r w:rsidRPr="000120C9">
              <w:rPr>
                <w:rFonts w:ascii="Times New Roman" w:hAnsi="Times New Roman" w:cs="Times New Roman"/>
              </w:rPr>
              <w:t xml:space="preserve">1-й день: 200 мг (в 0,9 % растворе натрия хлорида) однократно в/в. Со 2-го дня: 100 мг в/в 1 </w:t>
            </w:r>
            <w:proofErr w:type="gramStart"/>
            <w:r w:rsidRPr="000120C9">
              <w:rPr>
                <w:rFonts w:ascii="Times New Roman" w:hAnsi="Times New Roman" w:cs="Times New Roman"/>
              </w:rPr>
              <w:t>р</w:t>
            </w:r>
            <w:proofErr w:type="gramEnd"/>
            <w:r w:rsidRPr="000120C9">
              <w:rPr>
                <w:rFonts w:ascii="Times New Roman" w:hAnsi="Times New Roman" w:cs="Times New Roman"/>
              </w:rPr>
              <w:t>/</w:t>
            </w:r>
            <w:proofErr w:type="spellStart"/>
            <w:r w:rsidRPr="000120C9">
              <w:rPr>
                <w:rFonts w:ascii="Times New Roman" w:hAnsi="Times New Roman" w:cs="Times New Roman"/>
              </w:rPr>
              <w:t>сут</w:t>
            </w:r>
            <w:proofErr w:type="spellEnd"/>
            <w:r w:rsidRPr="000120C9">
              <w:rPr>
                <w:rFonts w:ascii="Times New Roman" w:hAnsi="Times New Roman" w:cs="Times New Roman"/>
              </w:rPr>
              <w:t xml:space="preserve">. Общий курс не более 10 дней 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</w:rPr>
            </w:pPr>
            <w:r w:rsidRPr="000120C9">
              <w:rPr>
                <w:rFonts w:ascii="Times New Roman" w:hAnsi="Times New Roman" w:cs="Times New Roman"/>
                <w:b/>
              </w:rPr>
              <w:t xml:space="preserve">или </w:t>
            </w:r>
          </w:p>
          <w:p w:rsidR="003854B0" w:rsidRDefault="003854B0" w:rsidP="0022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Иммуноглобулин человека против COVID-19 </w:t>
            </w:r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1 мл на кг массы тела однократно внутривенно капельно без разведения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</w:rPr>
            </w:pPr>
            <w:r w:rsidRPr="000120C9">
              <w:rPr>
                <w:rFonts w:ascii="Times New Roman" w:hAnsi="Times New Roman" w:cs="Times New Roman"/>
                <w:b/>
              </w:rPr>
              <w:t xml:space="preserve">или </w:t>
            </w:r>
          </w:p>
          <w:p w:rsidR="003854B0" w:rsidRDefault="003854B0" w:rsidP="0022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FE">
              <w:rPr>
                <w:rFonts w:ascii="Times New Roman" w:hAnsi="Times New Roman" w:cs="Times New Roman"/>
                <w:b/>
                <w:sz w:val="24"/>
                <w:szCs w:val="24"/>
              </w:rPr>
              <w:t>Синтетическая малая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5FFE">
              <w:rPr>
                <w:rFonts w:ascii="Times New Roman" w:hAnsi="Times New Roman" w:cs="Times New Roman"/>
                <w:b/>
                <w:sz w:val="24"/>
                <w:szCs w:val="24"/>
              </w:rPr>
              <w:t>интерферирующая рибонуклеиновая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5FFE">
              <w:rPr>
                <w:rFonts w:ascii="Times New Roman" w:hAnsi="Times New Roman" w:cs="Times New Roman"/>
                <w:b/>
                <w:sz w:val="24"/>
                <w:szCs w:val="24"/>
              </w:rPr>
              <w:t>кислота (</w:t>
            </w:r>
            <w:proofErr w:type="spellStart"/>
            <w:r w:rsidRPr="006D5FFE">
              <w:rPr>
                <w:rFonts w:ascii="Times New Roman" w:hAnsi="Times New Roman" w:cs="Times New Roman"/>
                <w:b/>
                <w:sz w:val="24"/>
                <w:szCs w:val="24"/>
              </w:rPr>
              <w:t>миРНК</w:t>
            </w:r>
            <w:proofErr w:type="spellEnd"/>
            <w:r w:rsidRPr="006D5FFE">
              <w:rPr>
                <w:rFonts w:ascii="Times New Roman" w:hAnsi="Times New Roman" w:cs="Times New Roman"/>
                <w:b/>
                <w:sz w:val="24"/>
                <w:szCs w:val="24"/>
              </w:rPr>
              <w:t>) [</w:t>
            </w:r>
            <w:proofErr w:type="spellStart"/>
            <w:r w:rsidRPr="006D5FFE">
              <w:rPr>
                <w:rFonts w:ascii="Times New Roman" w:hAnsi="Times New Roman" w:cs="Times New Roman"/>
                <w:b/>
                <w:sz w:val="24"/>
                <w:szCs w:val="24"/>
              </w:rPr>
              <w:t>двуцепочечная</w:t>
            </w:r>
            <w:proofErr w:type="spellEnd"/>
            <w:r w:rsidRPr="006D5FFE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6D5FFE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6D5FFE">
              <w:rPr>
                <w:rFonts w:ascii="Times New Roman" w:hAnsi="Times New Roman" w:cs="Times New Roman"/>
                <w:sz w:val="24"/>
                <w:szCs w:val="24"/>
              </w:rPr>
              <w:t>Два приема с перерывом 7-8 часов. Разовая доза составляет 1,85 мг, суточная – 3,7 мг. Курс лечения – 14 дней (28 ингаляций).</w:t>
            </w:r>
          </w:p>
          <w:p w:rsidR="003854B0" w:rsidRDefault="003854B0" w:rsidP="002249C7">
            <w:pPr>
              <w:rPr>
                <w:rFonts w:ascii="Times New Roman" w:hAnsi="Times New Roman" w:cs="Times New Roman"/>
              </w:rPr>
            </w:pPr>
            <w:r w:rsidRPr="000120C9">
              <w:rPr>
                <w:rFonts w:ascii="Times New Roman" w:hAnsi="Times New Roman" w:cs="Times New Roman"/>
                <w:b/>
                <w:i/>
              </w:rPr>
              <w:t>2.</w:t>
            </w:r>
            <w:r w:rsidRPr="000120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20C9">
              <w:rPr>
                <w:rFonts w:ascii="Times New Roman" w:hAnsi="Times New Roman" w:cs="Times New Roman"/>
                <w:b/>
              </w:rPr>
              <w:t>Антикоагулянтный</w:t>
            </w:r>
            <w:proofErr w:type="spellEnd"/>
            <w:r w:rsidRPr="000120C9">
              <w:rPr>
                <w:rFonts w:ascii="Times New Roman" w:hAnsi="Times New Roman" w:cs="Times New Roman"/>
                <w:b/>
              </w:rPr>
              <w:t xml:space="preserve"> препарат</w:t>
            </w:r>
            <w:r w:rsidRPr="000120C9">
              <w:rPr>
                <w:rFonts w:ascii="Times New Roman" w:hAnsi="Times New Roman" w:cs="Times New Roman"/>
              </w:rPr>
              <w:t xml:space="preserve"> для парентерального введения </w:t>
            </w:r>
            <w:r w:rsidRPr="00CB00A4">
              <w:rPr>
                <w:rFonts w:ascii="Times New Roman" w:hAnsi="Times New Roman" w:cs="Times New Roman"/>
              </w:rPr>
              <w:t>(см. Приложение 3)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  <w:i/>
              </w:rPr>
            </w:pPr>
            <w:r w:rsidRPr="000120C9">
              <w:rPr>
                <w:rFonts w:ascii="Times New Roman" w:hAnsi="Times New Roman" w:cs="Times New Roman"/>
                <w:b/>
                <w:i/>
              </w:rPr>
              <w:t xml:space="preserve">3. </w:t>
            </w:r>
            <w:proofErr w:type="spellStart"/>
            <w:r w:rsidRPr="000120C9">
              <w:rPr>
                <w:rFonts w:ascii="Times New Roman" w:hAnsi="Times New Roman" w:cs="Times New Roman"/>
                <w:b/>
                <w:i/>
              </w:rPr>
              <w:t>Глюкокортикостероиды</w:t>
            </w:r>
            <w:proofErr w:type="spellEnd"/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proofErr w:type="spellStart"/>
            <w:r w:rsidRPr="000120C9">
              <w:rPr>
                <w:rFonts w:ascii="Times New Roman" w:hAnsi="Times New Roman" w:cs="Times New Roman"/>
                <w:b/>
                <w:i/>
              </w:rPr>
              <w:t>Дексаметазон</w:t>
            </w:r>
            <w:proofErr w:type="spellEnd"/>
            <w:r w:rsidRPr="000120C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C0586">
              <w:rPr>
                <w:rFonts w:ascii="Times New Roman" w:hAnsi="Times New Roman" w:cs="Times New Roman"/>
              </w:rPr>
              <w:t>6-20 мг/сутки внутривенно в зависимости от тяжести состояния пациента за 2 введения. Максимальная доза применяется в течение 3-4 суток. Доза ГКС снижается на 20-25% на введение каждые 1-2 суток, далее на 50% каждые 1-2 суток до полной отмены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  <w:i/>
              </w:rPr>
            </w:pPr>
            <w:r w:rsidRPr="000120C9">
              <w:rPr>
                <w:rFonts w:ascii="Times New Roman" w:hAnsi="Times New Roman" w:cs="Times New Roman"/>
                <w:b/>
                <w:i/>
              </w:rPr>
              <w:lastRenderedPageBreak/>
              <w:t xml:space="preserve">или 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120C9">
              <w:rPr>
                <w:rFonts w:ascii="Times New Roman" w:hAnsi="Times New Roman" w:cs="Times New Roman"/>
                <w:b/>
              </w:rPr>
              <w:t>Метилпреднизолон</w:t>
            </w:r>
            <w:proofErr w:type="spellEnd"/>
            <w:r w:rsidRPr="000120C9">
              <w:rPr>
                <w:rFonts w:ascii="Times New Roman" w:hAnsi="Times New Roman" w:cs="Times New Roman"/>
                <w:b/>
              </w:rPr>
              <w:t xml:space="preserve"> </w:t>
            </w:r>
            <w:r w:rsidRPr="005C0586">
              <w:rPr>
                <w:rFonts w:ascii="Times New Roman" w:hAnsi="Times New Roman" w:cs="Times New Roman"/>
              </w:rPr>
              <w:t>125 мг/введение/внутривенно каждые 12 ч. Максимальная доза применяется в течение 3-4 суток. Доза ГКС снижается на 20-25% на введение каждые 1-2 суток, далее на 50% каждые 1-2 суток до полной отмены</w:t>
            </w:r>
            <w:proofErr w:type="gramStart"/>
            <w:r w:rsidRPr="005C0586">
              <w:rPr>
                <w:rFonts w:ascii="Times New Roman" w:hAnsi="Times New Roman" w:cs="Times New Roman"/>
              </w:rPr>
              <w:t>.</w:t>
            </w:r>
            <w:proofErr w:type="gramEnd"/>
            <w:r w:rsidRPr="005C05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0586">
              <w:rPr>
                <w:rFonts w:ascii="Times New Roman" w:hAnsi="Times New Roman" w:cs="Times New Roman"/>
              </w:rPr>
              <w:t>и</w:t>
            </w:r>
            <w:proofErr w:type="gramEnd"/>
            <w:r w:rsidRPr="005C0586">
              <w:rPr>
                <w:rFonts w:ascii="Times New Roman" w:hAnsi="Times New Roman" w:cs="Times New Roman"/>
              </w:rPr>
              <w:t>ли 250 мг/введение/в/в один раз в сутки в течение 3-х суток, с постепенным снижением дозы на 20-25% на введение каждые 1-2 суток в течение 3-4 суток, далее на 50% каждые 1-2 суток до полной отмены.</w:t>
            </w:r>
          </w:p>
          <w:p w:rsidR="003854B0" w:rsidRPr="000120C9" w:rsidRDefault="003854B0" w:rsidP="002249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  <w:lang w:bidi="ru-RU"/>
              </w:rPr>
            </w:pPr>
            <w:r w:rsidRPr="000120C9">
              <w:rPr>
                <w:rFonts w:ascii="Times New Roman" w:hAnsi="Times New Roman" w:cs="Times New Roman"/>
                <w:b/>
                <w:i/>
                <w:u w:val="single"/>
                <w:lang w:bidi="ru-RU"/>
              </w:rPr>
              <w:t xml:space="preserve">5. </w:t>
            </w:r>
            <w:r w:rsidRPr="000120C9">
              <w:rPr>
                <w:rFonts w:ascii="Times New Roman" w:hAnsi="Times New Roman" w:cs="Times New Roman"/>
                <w:b/>
                <w:u w:val="single"/>
                <w:lang w:bidi="ru-RU"/>
              </w:rPr>
              <w:t>Антибактериальная терапия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  <w:i/>
              </w:rPr>
            </w:pPr>
            <w:r w:rsidRPr="000120C9">
              <w:rPr>
                <w:rFonts w:ascii="Times New Roman" w:hAnsi="Times New Roman" w:cs="Times New Roman"/>
              </w:rPr>
              <w:t xml:space="preserve">При лихорадке (t &gt; 38,0 °С) более 3 дней при среднетяжелом течении в схемах </w:t>
            </w:r>
            <w:r>
              <w:rPr>
                <w:rFonts w:ascii="Times New Roman" w:hAnsi="Times New Roman" w:cs="Times New Roman"/>
              </w:rPr>
              <w:t>1-2</w:t>
            </w:r>
            <w:r w:rsidRPr="000120C9">
              <w:rPr>
                <w:rFonts w:ascii="Times New Roman" w:hAnsi="Times New Roman" w:cs="Times New Roman"/>
              </w:rPr>
              <w:t xml:space="preserve"> назначается антимикробная</w:t>
            </w:r>
            <w:r>
              <w:rPr>
                <w:rFonts w:ascii="Times New Roman" w:hAnsi="Times New Roman" w:cs="Times New Roman"/>
              </w:rPr>
              <w:t xml:space="preserve"> терапия по показаниям в соответствии </w:t>
            </w:r>
            <w:r w:rsidRPr="00ED5C9B">
              <w:rPr>
                <w:rFonts w:ascii="Times New Roman" w:hAnsi="Times New Roman" w:cs="Times New Roman"/>
              </w:rPr>
              <w:t>с п.15</w:t>
            </w:r>
          </w:p>
        </w:tc>
      </w:tr>
      <w:tr w:rsidR="003854B0" w:rsidRPr="000120C9" w:rsidTr="002249C7">
        <w:tc>
          <w:tcPr>
            <w:tcW w:w="886" w:type="dxa"/>
          </w:tcPr>
          <w:p w:rsidR="003854B0" w:rsidRPr="000120C9" w:rsidRDefault="003854B0" w:rsidP="0022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37" w:type="dxa"/>
          </w:tcPr>
          <w:p w:rsidR="003854B0" w:rsidRPr="000120C9" w:rsidRDefault="003854B0" w:rsidP="0022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Тяжелое и крайне тяжелое течение (пневмония с дыхательной недостаточностью, ОРДС)</w:t>
            </w:r>
          </w:p>
        </w:tc>
        <w:tc>
          <w:tcPr>
            <w:tcW w:w="10914" w:type="dxa"/>
          </w:tcPr>
          <w:p w:rsidR="003854B0" w:rsidRPr="005C0586" w:rsidRDefault="003854B0" w:rsidP="00224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586">
              <w:rPr>
                <w:rFonts w:ascii="Times New Roman" w:hAnsi="Times New Roman" w:cs="Times New Roman"/>
                <w:b/>
                <w:sz w:val="28"/>
                <w:szCs w:val="28"/>
              </w:rPr>
              <w:t>Схема 1.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r w:rsidRPr="000120C9">
              <w:rPr>
                <w:rFonts w:ascii="Times New Roman" w:hAnsi="Times New Roman" w:cs="Times New Roman"/>
                <w:b/>
                <w:i/>
              </w:rPr>
              <w:t xml:space="preserve">1. </w:t>
            </w:r>
            <w:r w:rsidRPr="000120C9">
              <w:rPr>
                <w:rFonts w:ascii="Times New Roman" w:hAnsi="Times New Roman" w:cs="Times New Roman"/>
                <w:b/>
              </w:rPr>
              <w:t xml:space="preserve">Этиотропная терапия </w:t>
            </w:r>
            <w:r w:rsidRPr="000120C9">
              <w:rPr>
                <w:rFonts w:ascii="Times New Roman" w:hAnsi="Times New Roman" w:cs="Times New Roman"/>
              </w:rPr>
              <w:t>(целесообразно начинать в ранние сроки, не позднее 7-8 дня от начала болезни или при положительном результате лабораторного обследования на РНК SARS-CoV-2 МАНК)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proofErr w:type="spellStart"/>
            <w:r w:rsidRPr="000120C9">
              <w:rPr>
                <w:rFonts w:ascii="Times New Roman" w:hAnsi="Times New Roman" w:cs="Times New Roman"/>
                <w:b/>
              </w:rPr>
              <w:t>Ремдесивир</w:t>
            </w:r>
            <w:proofErr w:type="spellEnd"/>
            <w:r w:rsidRPr="000120C9">
              <w:rPr>
                <w:rFonts w:ascii="Times New Roman" w:hAnsi="Times New Roman" w:cs="Times New Roman"/>
                <w:b/>
              </w:rPr>
              <w:t xml:space="preserve"> </w:t>
            </w:r>
            <w:r w:rsidRPr="000120C9">
              <w:rPr>
                <w:rFonts w:ascii="Times New Roman" w:hAnsi="Times New Roman" w:cs="Times New Roman"/>
              </w:rPr>
              <w:t xml:space="preserve">1-й день: 200 мг (в 0,9 % растворе натрия хлорида) однократно в/в. Со 2-го дня: 100 мг в/в 1 </w:t>
            </w:r>
            <w:proofErr w:type="gramStart"/>
            <w:r w:rsidRPr="000120C9">
              <w:rPr>
                <w:rFonts w:ascii="Times New Roman" w:hAnsi="Times New Roman" w:cs="Times New Roman"/>
              </w:rPr>
              <w:t>р</w:t>
            </w:r>
            <w:proofErr w:type="gramEnd"/>
            <w:r w:rsidRPr="000120C9">
              <w:rPr>
                <w:rFonts w:ascii="Times New Roman" w:hAnsi="Times New Roman" w:cs="Times New Roman"/>
              </w:rPr>
              <w:t>/</w:t>
            </w:r>
            <w:proofErr w:type="spellStart"/>
            <w:r w:rsidRPr="000120C9">
              <w:rPr>
                <w:rFonts w:ascii="Times New Roman" w:hAnsi="Times New Roman" w:cs="Times New Roman"/>
              </w:rPr>
              <w:t>сут</w:t>
            </w:r>
            <w:proofErr w:type="spellEnd"/>
            <w:r w:rsidRPr="000120C9">
              <w:rPr>
                <w:rFonts w:ascii="Times New Roman" w:hAnsi="Times New Roman" w:cs="Times New Roman"/>
              </w:rPr>
              <w:t xml:space="preserve">. Общий курс не более 10 дней 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</w:rPr>
            </w:pPr>
            <w:r w:rsidRPr="000120C9">
              <w:rPr>
                <w:rFonts w:ascii="Times New Roman" w:hAnsi="Times New Roman" w:cs="Times New Roman"/>
                <w:b/>
              </w:rPr>
              <w:t xml:space="preserve">или 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  <w:i/>
              </w:rPr>
            </w:pPr>
            <w:r w:rsidRPr="000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Иммуноглобулин человека против COVID-19 </w:t>
            </w:r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1 мл на кг массы тела однократно внутривенно капельно без разведения</w:t>
            </w:r>
          </w:p>
          <w:p w:rsidR="003854B0" w:rsidRDefault="003854B0" w:rsidP="002249C7">
            <w:pPr>
              <w:rPr>
                <w:rFonts w:ascii="Times New Roman" w:hAnsi="Times New Roman" w:cs="Times New Roman"/>
              </w:rPr>
            </w:pPr>
            <w:r w:rsidRPr="000120C9">
              <w:rPr>
                <w:rFonts w:ascii="Times New Roman" w:hAnsi="Times New Roman" w:cs="Times New Roman"/>
                <w:b/>
                <w:i/>
              </w:rPr>
              <w:t>2.</w:t>
            </w:r>
            <w:r w:rsidRPr="000120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20C9">
              <w:rPr>
                <w:rFonts w:ascii="Times New Roman" w:hAnsi="Times New Roman" w:cs="Times New Roman"/>
                <w:b/>
              </w:rPr>
              <w:t>Антикоагулянтный</w:t>
            </w:r>
            <w:proofErr w:type="spellEnd"/>
            <w:r w:rsidRPr="000120C9">
              <w:rPr>
                <w:rFonts w:ascii="Times New Roman" w:hAnsi="Times New Roman" w:cs="Times New Roman"/>
                <w:b/>
              </w:rPr>
              <w:t xml:space="preserve"> препарат</w:t>
            </w:r>
            <w:r w:rsidRPr="000120C9">
              <w:rPr>
                <w:rFonts w:ascii="Times New Roman" w:hAnsi="Times New Roman" w:cs="Times New Roman"/>
              </w:rPr>
              <w:t xml:space="preserve"> для парентерального введения </w:t>
            </w:r>
            <w:r w:rsidRPr="00CB00A4">
              <w:rPr>
                <w:rFonts w:ascii="Times New Roman" w:hAnsi="Times New Roman" w:cs="Times New Roman"/>
              </w:rPr>
              <w:t>(см. Приложение 3)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  <w:i/>
              </w:rPr>
            </w:pPr>
            <w:r w:rsidRPr="000120C9">
              <w:rPr>
                <w:rFonts w:ascii="Times New Roman" w:hAnsi="Times New Roman" w:cs="Times New Roman"/>
                <w:b/>
                <w:i/>
              </w:rPr>
              <w:t xml:space="preserve">3. </w:t>
            </w:r>
            <w:r w:rsidRPr="000120C9">
              <w:rPr>
                <w:rFonts w:ascii="Times New Roman" w:hAnsi="Times New Roman" w:cs="Times New Roman"/>
                <w:b/>
              </w:rPr>
              <w:t>Генно-инженерные биологические препараты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120C9">
              <w:rPr>
                <w:rFonts w:ascii="Times New Roman" w:hAnsi="Times New Roman" w:cs="Times New Roman"/>
                <w:b/>
              </w:rPr>
              <w:t>Тоцилизумаб</w:t>
            </w:r>
            <w:proofErr w:type="spellEnd"/>
            <w:r w:rsidRPr="000120C9">
              <w:rPr>
                <w:rFonts w:ascii="Times New Roman" w:hAnsi="Times New Roman" w:cs="Times New Roman"/>
                <w:b/>
              </w:rPr>
              <w:t xml:space="preserve"> </w:t>
            </w:r>
            <w:r w:rsidRPr="000120C9">
              <w:rPr>
                <w:rFonts w:ascii="Times New Roman" w:hAnsi="Times New Roman" w:cs="Times New Roman"/>
              </w:rPr>
              <w:t xml:space="preserve">4-8 мг/кг массы тела внутривенно капельно. 400 мг разводят в 100 мл 0,9% раствора </w:t>
            </w:r>
            <w:proofErr w:type="spellStart"/>
            <w:r w:rsidRPr="000120C9">
              <w:rPr>
                <w:rFonts w:ascii="Times New Roman" w:hAnsi="Times New Roman" w:cs="Times New Roman"/>
              </w:rPr>
              <w:t>NaCl</w:t>
            </w:r>
            <w:proofErr w:type="spellEnd"/>
            <w:r w:rsidRPr="000120C9">
              <w:rPr>
                <w:rFonts w:ascii="Times New Roman" w:hAnsi="Times New Roman" w:cs="Times New Roman"/>
              </w:rPr>
              <w:t>, вводят в/в капельно</w:t>
            </w:r>
            <w:proofErr w:type="gramStart"/>
            <w:r w:rsidRPr="000120C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120C9">
              <w:rPr>
                <w:rFonts w:ascii="Times New Roman" w:hAnsi="Times New Roman" w:cs="Times New Roman"/>
              </w:rPr>
              <w:t xml:space="preserve"> Вводить не более 800 мг. При недостаточном эффекте (не купировалась фебрильная лихорадка) повторить введение через 12 ч.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  <w:i/>
              </w:rPr>
            </w:pPr>
            <w:r w:rsidRPr="000120C9">
              <w:rPr>
                <w:rFonts w:ascii="Times New Roman" w:hAnsi="Times New Roman" w:cs="Times New Roman"/>
                <w:b/>
                <w:i/>
              </w:rPr>
              <w:t xml:space="preserve">или 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proofErr w:type="spellStart"/>
            <w:r w:rsidRPr="000120C9">
              <w:rPr>
                <w:rFonts w:ascii="Times New Roman" w:hAnsi="Times New Roman" w:cs="Times New Roman"/>
                <w:b/>
              </w:rPr>
              <w:t>Сарилумаб</w:t>
            </w:r>
            <w:proofErr w:type="spellEnd"/>
            <w:r w:rsidRPr="000120C9">
              <w:rPr>
                <w:rFonts w:ascii="Times New Roman" w:hAnsi="Times New Roman" w:cs="Times New Roman"/>
                <w:b/>
              </w:rPr>
              <w:t xml:space="preserve"> </w:t>
            </w:r>
            <w:r w:rsidRPr="000120C9">
              <w:rPr>
                <w:rFonts w:ascii="Times New Roman" w:hAnsi="Times New Roman" w:cs="Times New Roman"/>
              </w:rPr>
              <w:t xml:space="preserve">400 мг развести в 100 мл 0,9% раствора </w:t>
            </w:r>
            <w:proofErr w:type="spellStart"/>
            <w:r w:rsidRPr="000120C9">
              <w:rPr>
                <w:rFonts w:ascii="Times New Roman" w:hAnsi="Times New Roman" w:cs="Times New Roman"/>
              </w:rPr>
              <w:t>NaCl</w:t>
            </w:r>
            <w:proofErr w:type="spellEnd"/>
            <w:r w:rsidRPr="000120C9">
              <w:rPr>
                <w:rFonts w:ascii="Times New Roman" w:hAnsi="Times New Roman" w:cs="Times New Roman"/>
              </w:rPr>
              <w:t xml:space="preserve">, вводить </w:t>
            </w:r>
            <w:proofErr w:type="gramStart"/>
            <w:r w:rsidRPr="000120C9">
              <w:rPr>
                <w:rFonts w:ascii="Times New Roman" w:hAnsi="Times New Roman" w:cs="Times New Roman"/>
              </w:rPr>
              <w:t>в</w:t>
            </w:r>
            <w:proofErr w:type="gramEnd"/>
            <w:r w:rsidRPr="000120C9">
              <w:rPr>
                <w:rFonts w:ascii="Times New Roman" w:hAnsi="Times New Roman" w:cs="Times New Roman"/>
              </w:rPr>
              <w:t>/</w:t>
            </w:r>
            <w:proofErr w:type="gramStart"/>
            <w:r w:rsidRPr="000120C9">
              <w:rPr>
                <w:rFonts w:ascii="Times New Roman" w:hAnsi="Times New Roman" w:cs="Times New Roman"/>
              </w:rPr>
              <w:t>в</w:t>
            </w:r>
            <w:proofErr w:type="gramEnd"/>
            <w:r w:rsidRPr="000120C9">
              <w:rPr>
                <w:rFonts w:ascii="Times New Roman" w:hAnsi="Times New Roman" w:cs="Times New Roman"/>
              </w:rPr>
              <w:t>, при недостаточном эффекте повторить введение через 12 ч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  <w:i/>
              </w:rPr>
            </w:pPr>
            <w:r w:rsidRPr="000120C9">
              <w:rPr>
                <w:rFonts w:ascii="Times New Roman" w:hAnsi="Times New Roman" w:cs="Times New Roman"/>
                <w:b/>
                <w:i/>
              </w:rPr>
              <w:t xml:space="preserve">4. </w:t>
            </w:r>
            <w:proofErr w:type="spellStart"/>
            <w:r w:rsidRPr="000120C9">
              <w:rPr>
                <w:rFonts w:ascii="Times New Roman" w:hAnsi="Times New Roman" w:cs="Times New Roman"/>
                <w:b/>
                <w:i/>
              </w:rPr>
              <w:t>Глюкокортикостероиды</w:t>
            </w:r>
            <w:proofErr w:type="spellEnd"/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proofErr w:type="spellStart"/>
            <w:r w:rsidRPr="000120C9">
              <w:rPr>
                <w:rFonts w:ascii="Times New Roman" w:hAnsi="Times New Roman" w:cs="Times New Roman"/>
                <w:b/>
                <w:i/>
              </w:rPr>
              <w:t>Дексаметазон</w:t>
            </w:r>
            <w:proofErr w:type="spellEnd"/>
            <w:r w:rsidRPr="000120C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C0586">
              <w:rPr>
                <w:rFonts w:ascii="Times New Roman" w:hAnsi="Times New Roman" w:cs="Times New Roman"/>
              </w:rPr>
              <w:t>6-20 мг/сутки внутривенно в зависимости от тяжести состояния пациента за 2 введения. Максимальная доза применяется в течение 3-4 суток. Доза ГКС снижается на 20-25% на введение каждые 1-2 суток, далее на 50% каждые 1-2 суток до полной отмены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  <w:i/>
              </w:rPr>
            </w:pPr>
            <w:r w:rsidRPr="000120C9">
              <w:rPr>
                <w:rFonts w:ascii="Times New Roman" w:hAnsi="Times New Roman" w:cs="Times New Roman"/>
                <w:b/>
                <w:i/>
              </w:rPr>
              <w:t xml:space="preserve">или 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120C9">
              <w:rPr>
                <w:rFonts w:ascii="Times New Roman" w:hAnsi="Times New Roman" w:cs="Times New Roman"/>
                <w:b/>
              </w:rPr>
              <w:t>Метилпреднизолон</w:t>
            </w:r>
            <w:proofErr w:type="spellEnd"/>
            <w:r w:rsidRPr="000120C9">
              <w:rPr>
                <w:rFonts w:ascii="Times New Roman" w:hAnsi="Times New Roman" w:cs="Times New Roman"/>
                <w:b/>
              </w:rPr>
              <w:t xml:space="preserve"> </w:t>
            </w:r>
            <w:r w:rsidRPr="000120C9">
              <w:rPr>
                <w:rFonts w:ascii="Times New Roman" w:hAnsi="Times New Roman" w:cs="Times New Roman"/>
              </w:rPr>
              <w:t>60 мг/введение/внутривенно каждые 8 ч. Максимальная доза применяется в течение 3-4 суток. Доза ГКС снижается на 20-25% на введение каждые 1-2 суток, далее на 50% каждые 1-2 суток до полной отмены.</w:t>
            </w:r>
          </w:p>
          <w:p w:rsidR="003854B0" w:rsidRPr="000120C9" w:rsidRDefault="003854B0" w:rsidP="002249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  <w:lang w:bidi="ru-RU"/>
              </w:rPr>
            </w:pPr>
            <w:r w:rsidRPr="000120C9">
              <w:rPr>
                <w:rFonts w:ascii="Times New Roman" w:hAnsi="Times New Roman" w:cs="Times New Roman"/>
                <w:b/>
                <w:i/>
                <w:u w:val="single"/>
                <w:lang w:bidi="ru-RU"/>
              </w:rPr>
              <w:t>5.</w:t>
            </w:r>
            <w:r w:rsidRPr="000120C9">
              <w:rPr>
                <w:rFonts w:ascii="Times New Roman" w:hAnsi="Times New Roman" w:cs="Times New Roman"/>
                <w:b/>
                <w:u w:val="single"/>
                <w:lang w:bidi="ru-RU"/>
              </w:rPr>
              <w:t xml:space="preserve"> Антибактериальная терапия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r w:rsidRPr="000120C9">
              <w:rPr>
                <w:rFonts w:ascii="Times New Roman" w:hAnsi="Times New Roman" w:cs="Times New Roman"/>
              </w:rPr>
              <w:t xml:space="preserve">При лихорадке (t &gt; 38,0 °С) более 3 дней назначается </w:t>
            </w:r>
            <w:r>
              <w:rPr>
                <w:rFonts w:ascii="Times New Roman" w:hAnsi="Times New Roman" w:cs="Times New Roman"/>
              </w:rPr>
              <w:t>антимикробная</w:t>
            </w:r>
            <w:r w:rsidRPr="000120C9">
              <w:rPr>
                <w:rFonts w:ascii="Times New Roman" w:hAnsi="Times New Roman" w:cs="Times New Roman"/>
              </w:rPr>
              <w:t xml:space="preserve"> терапия по п</w:t>
            </w:r>
            <w:r>
              <w:rPr>
                <w:rFonts w:ascii="Times New Roman" w:hAnsi="Times New Roman" w:cs="Times New Roman"/>
              </w:rPr>
              <w:t xml:space="preserve">оказаниям в соответствии </w:t>
            </w:r>
            <w:r w:rsidRPr="00ED5C9B">
              <w:rPr>
                <w:rFonts w:ascii="Times New Roman" w:hAnsi="Times New Roman" w:cs="Times New Roman"/>
              </w:rPr>
              <w:t>с п. 15.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</w:rPr>
            </w:pPr>
          </w:p>
          <w:p w:rsidR="003854B0" w:rsidRPr="005C0586" w:rsidRDefault="003854B0" w:rsidP="002249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05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Схема 2.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r w:rsidRPr="000120C9">
              <w:rPr>
                <w:rFonts w:ascii="Times New Roman" w:hAnsi="Times New Roman" w:cs="Times New Roman"/>
                <w:b/>
                <w:i/>
              </w:rPr>
              <w:t xml:space="preserve">1. </w:t>
            </w:r>
            <w:r w:rsidRPr="000120C9">
              <w:rPr>
                <w:rFonts w:ascii="Times New Roman" w:hAnsi="Times New Roman" w:cs="Times New Roman"/>
                <w:b/>
              </w:rPr>
              <w:t xml:space="preserve">Этиотропная терапия </w:t>
            </w:r>
            <w:r w:rsidRPr="000120C9">
              <w:rPr>
                <w:rFonts w:ascii="Times New Roman" w:hAnsi="Times New Roman" w:cs="Times New Roman"/>
              </w:rPr>
              <w:t>(целесообразно начинать в ранние сроки, не позднее 7-8 дня от начала болезни или при положительном результате лабораторного обследования на РНК SARS-CoV-2 МАНК)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proofErr w:type="spellStart"/>
            <w:r w:rsidRPr="000120C9">
              <w:rPr>
                <w:rFonts w:ascii="Times New Roman" w:hAnsi="Times New Roman" w:cs="Times New Roman"/>
                <w:b/>
              </w:rPr>
              <w:t>Ремдесивир</w:t>
            </w:r>
            <w:proofErr w:type="spellEnd"/>
            <w:r w:rsidRPr="000120C9">
              <w:rPr>
                <w:rFonts w:ascii="Times New Roman" w:hAnsi="Times New Roman" w:cs="Times New Roman"/>
                <w:b/>
              </w:rPr>
              <w:t xml:space="preserve"> </w:t>
            </w:r>
            <w:r w:rsidRPr="000120C9">
              <w:rPr>
                <w:rFonts w:ascii="Times New Roman" w:hAnsi="Times New Roman" w:cs="Times New Roman"/>
              </w:rPr>
              <w:t xml:space="preserve">1-й день: 200 мг (в 0,9 % растворе натрия хлорида) однократно в/в. Со 2-го дня: 100 мг в/в 1 </w:t>
            </w:r>
            <w:proofErr w:type="gramStart"/>
            <w:r w:rsidRPr="000120C9">
              <w:rPr>
                <w:rFonts w:ascii="Times New Roman" w:hAnsi="Times New Roman" w:cs="Times New Roman"/>
              </w:rPr>
              <w:t>р</w:t>
            </w:r>
            <w:proofErr w:type="gramEnd"/>
            <w:r w:rsidRPr="000120C9">
              <w:rPr>
                <w:rFonts w:ascii="Times New Roman" w:hAnsi="Times New Roman" w:cs="Times New Roman"/>
              </w:rPr>
              <w:t>/</w:t>
            </w:r>
            <w:proofErr w:type="spellStart"/>
            <w:r w:rsidRPr="000120C9">
              <w:rPr>
                <w:rFonts w:ascii="Times New Roman" w:hAnsi="Times New Roman" w:cs="Times New Roman"/>
              </w:rPr>
              <w:t>сут</w:t>
            </w:r>
            <w:proofErr w:type="spellEnd"/>
            <w:r w:rsidRPr="000120C9">
              <w:rPr>
                <w:rFonts w:ascii="Times New Roman" w:hAnsi="Times New Roman" w:cs="Times New Roman"/>
              </w:rPr>
              <w:t xml:space="preserve">. Общий курс не более 10 дней 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</w:rPr>
            </w:pPr>
            <w:r w:rsidRPr="000120C9">
              <w:rPr>
                <w:rFonts w:ascii="Times New Roman" w:hAnsi="Times New Roman" w:cs="Times New Roman"/>
                <w:b/>
              </w:rPr>
              <w:t xml:space="preserve">или 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  <w:i/>
              </w:rPr>
            </w:pPr>
            <w:r w:rsidRPr="000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Иммуноглобулин человека против COVID-19 </w:t>
            </w:r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1 мл на кг массы тела однократно внутривенно капельно без разведения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r w:rsidRPr="000120C9">
              <w:rPr>
                <w:rFonts w:ascii="Times New Roman" w:hAnsi="Times New Roman" w:cs="Times New Roman"/>
                <w:b/>
                <w:i/>
              </w:rPr>
              <w:t>2.</w:t>
            </w:r>
            <w:r w:rsidRPr="000120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20C9">
              <w:rPr>
                <w:rFonts w:ascii="Times New Roman" w:hAnsi="Times New Roman" w:cs="Times New Roman"/>
                <w:b/>
              </w:rPr>
              <w:t>Антикоагулянтный</w:t>
            </w:r>
            <w:proofErr w:type="spellEnd"/>
            <w:r w:rsidRPr="000120C9">
              <w:rPr>
                <w:rFonts w:ascii="Times New Roman" w:hAnsi="Times New Roman" w:cs="Times New Roman"/>
                <w:b/>
              </w:rPr>
              <w:t xml:space="preserve"> препарат</w:t>
            </w:r>
            <w:r w:rsidRPr="000120C9">
              <w:rPr>
                <w:rFonts w:ascii="Times New Roman" w:hAnsi="Times New Roman" w:cs="Times New Roman"/>
              </w:rPr>
              <w:t xml:space="preserve"> для парентерального введения </w:t>
            </w:r>
            <w:r w:rsidRPr="00CB00A4">
              <w:rPr>
                <w:rFonts w:ascii="Times New Roman" w:hAnsi="Times New Roman" w:cs="Times New Roman"/>
              </w:rPr>
              <w:t>(см. Приложение 3)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  <w:i/>
              </w:rPr>
            </w:pPr>
            <w:r w:rsidRPr="000120C9">
              <w:rPr>
                <w:rFonts w:ascii="Times New Roman" w:hAnsi="Times New Roman" w:cs="Times New Roman"/>
                <w:b/>
                <w:i/>
              </w:rPr>
              <w:t xml:space="preserve">3. </w:t>
            </w:r>
            <w:r w:rsidRPr="000120C9">
              <w:rPr>
                <w:rFonts w:ascii="Times New Roman" w:hAnsi="Times New Roman" w:cs="Times New Roman"/>
                <w:b/>
              </w:rPr>
              <w:t>Генно-инженерные биологические препараты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proofErr w:type="spellStart"/>
            <w:r w:rsidRPr="000120C9">
              <w:rPr>
                <w:rFonts w:ascii="Times New Roman" w:hAnsi="Times New Roman" w:cs="Times New Roman"/>
                <w:b/>
                <w:i/>
              </w:rPr>
              <w:t>Канакинумаб</w:t>
            </w:r>
            <w:proofErr w:type="spellEnd"/>
            <w:r w:rsidRPr="000120C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120C9">
              <w:rPr>
                <w:rFonts w:ascii="Times New Roman" w:hAnsi="Times New Roman" w:cs="Times New Roman"/>
              </w:rPr>
              <w:t xml:space="preserve">4-8 мг/кг/введение 150 мг - 1 мл воды для инъекций, концентрат растворить в 250 мл 5% глюкозы. </w:t>
            </w:r>
            <w:proofErr w:type="gramStart"/>
            <w:r w:rsidRPr="000120C9">
              <w:rPr>
                <w:rFonts w:ascii="Times New Roman" w:hAnsi="Times New Roman" w:cs="Times New Roman"/>
              </w:rPr>
              <w:t>Не встряхивать, вводить в/в капельно в течение 60 минут</w:t>
            </w:r>
            <w:proofErr w:type="gramEnd"/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</w:rPr>
            </w:pPr>
            <w:r w:rsidRPr="000120C9">
              <w:rPr>
                <w:rFonts w:ascii="Times New Roman" w:hAnsi="Times New Roman" w:cs="Times New Roman"/>
                <w:b/>
              </w:rPr>
              <w:t>или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proofErr w:type="spellStart"/>
            <w:r w:rsidRPr="000120C9">
              <w:rPr>
                <w:rFonts w:ascii="Times New Roman" w:hAnsi="Times New Roman" w:cs="Times New Roman"/>
                <w:b/>
              </w:rPr>
              <w:t>Анакинра</w:t>
            </w:r>
            <w:proofErr w:type="spellEnd"/>
            <w:r w:rsidRPr="000120C9">
              <w:rPr>
                <w:rFonts w:ascii="Times New Roman" w:hAnsi="Times New Roman" w:cs="Times New Roman"/>
                <w:b/>
              </w:rPr>
              <w:t xml:space="preserve"> </w:t>
            </w:r>
            <w:r w:rsidRPr="000120C9">
              <w:rPr>
                <w:rFonts w:ascii="Times New Roman" w:hAnsi="Times New Roman" w:cs="Times New Roman"/>
              </w:rPr>
              <w:t>200 – 400 мг/</w:t>
            </w:r>
            <w:proofErr w:type="spellStart"/>
            <w:r w:rsidRPr="000120C9">
              <w:rPr>
                <w:rFonts w:ascii="Times New Roman" w:hAnsi="Times New Roman" w:cs="Times New Roman"/>
              </w:rPr>
              <w:t>сут</w:t>
            </w:r>
            <w:proofErr w:type="spellEnd"/>
            <w:r w:rsidRPr="000120C9">
              <w:rPr>
                <w:rFonts w:ascii="Times New Roman" w:hAnsi="Times New Roman" w:cs="Times New Roman"/>
              </w:rPr>
              <w:t>, в течение 10 дней внутривенно капельно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  <w:i/>
              </w:rPr>
            </w:pPr>
            <w:r w:rsidRPr="000120C9">
              <w:rPr>
                <w:rFonts w:ascii="Times New Roman" w:hAnsi="Times New Roman" w:cs="Times New Roman"/>
                <w:b/>
                <w:i/>
              </w:rPr>
              <w:t xml:space="preserve">4. </w:t>
            </w:r>
            <w:proofErr w:type="spellStart"/>
            <w:r w:rsidRPr="000120C9">
              <w:rPr>
                <w:rFonts w:ascii="Times New Roman" w:hAnsi="Times New Roman" w:cs="Times New Roman"/>
                <w:b/>
                <w:i/>
              </w:rPr>
              <w:t>Глюкокортикостероиды</w:t>
            </w:r>
            <w:proofErr w:type="spellEnd"/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proofErr w:type="spellStart"/>
            <w:r w:rsidRPr="000120C9">
              <w:rPr>
                <w:rFonts w:ascii="Times New Roman" w:hAnsi="Times New Roman" w:cs="Times New Roman"/>
                <w:b/>
                <w:i/>
              </w:rPr>
              <w:t>Дексаметазон</w:t>
            </w:r>
            <w:proofErr w:type="spellEnd"/>
            <w:r w:rsidRPr="000120C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C0586">
              <w:rPr>
                <w:rFonts w:ascii="Times New Roman" w:hAnsi="Times New Roman" w:cs="Times New Roman"/>
              </w:rPr>
              <w:t>6-20 мг/сутки внутривенно в зависимости от тяжести состояния пациента за 2 введения. Максимальная доза применяется в течение 3-4 суток. Доза ГКС снижается на 20-25% на введение каждые 1-2 суток, далее на 50% каждые 1-2 суток до полной отмены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  <w:i/>
              </w:rPr>
            </w:pPr>
            <w:r w:rsidRPr="000120C9">
              <w:rPr>
                <w:rFonts w:ascii="Times New Roman" w:hAnsi="Times New Roman" w:cs="Times New Roman"/>
                <w:b/>
                <w:i/>
              </w:rPr>
              <w:t xml:space="preserve">или 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120C9">
              <w:rPr>
                <w:rFonts w:ascii="Times New Roman" w:hAnsi="Times New Roman" w:cs="Times New Roman"/>
                <w:b/>
              </w:rPr>
              <w:t>Метилпреднизолон</w:t>
            </w:r>
            <w:proofErr w:type="spellEnd"/>
            <w:r w:rsidRPr="000120C9">
              <w:rPr>
                <w:rFonts w:ascii="Times New Roman" w:hAnsi="Times New Roman" w:cs="Times New Roman"/>
                <w:b/>
              </w:rPr>
              <w:t xml:space="preserve"> </w:t>
            </w:r>
            <w:r w:rsidRPr="000120C9">
              <w:rPr>
                <w:rFonts w:ascii="Times New Roman" w:hAnsi="Times New Roman" w:cs="Times New Roman"/>
              </w:rPr>
              <w:t>60 мг/введение/внутривенно каждые 8 ч. Максимальная доза применяется в течение 3-4 суток. Доза ГКС снижается на 20-25% на введение каждые 1-2 суток, далее на 50% каждые 1-2 суток до полной отмены.</w:t>
            </w:r>
          </w:p>
          <w:p w:rsidR="003854B0" w:rsidRPr="000120C9" w:rsidRDefault="003854B0" w:rsidP="002249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  <w:lang w:bidi="ru-RU"/>
              </w:rPr>
            </w:pPr>
            <w:r w:rsidRPr="000120C9">
              <w:rPr>
                <w:rFonts w:ascii="Times New Roman" w:hAnsi="Times New Roman" w:cs="Times New Roman"/>
                <w:b/>
                <w:i/>
                <w:u w:val="single"/>
                <w:lang w:bidi="ru-RU"/>
              </w:rPr>
              <w:t>5.</w:t>
            </w:r>
            <w:r w:rsidRPr="000120C9">
              <w:rPr>
                <w:rFonts w:ascii="Times New Roman" w:hAnsi="Times New Roman" w:cs="Times New Roman"/>
                <w:b/>
                <w:u w:val="single"/>
                <w:lang w:bidi="ru-RU"/>
              </w:rPr>
              <w:t xml:space="preserve"> Антибактериальная терапия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r w:rsidRPr="000120C9">
              <w:rPr>
                <w:rFonts w:ascii="Times New Roman" w:hAnsi="Times New Roman" w:cs="Times New Roman"/>
              </w:rPr>
              <w:t>При лихорадке (t &gt; 38,0 °С) более 3 дней в схему 1 и 2 назначается антибактериальная терапия по п</w:t>
            </w:r>
            <w:r>
              <w:rPr>
                <w:rFonts w:ascii="Times New Roman" w:hAnsi="Times New Roman" w:cs="Times New Roman"/>
              </w:rPr>
              <w:t>оказаниям в соответствии с п. 15</w:t>
            </w:r>
            <w:r w:rsidRPr="000120C9">
              <w:rPr>
                <w:rFonts w:ascii="Times New Roman" w:hAnsi="Times New Roman" w:cs="Times New Roman"/>
              </w:rPr>
              <w:t>.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</w:p>
          <w:p w:rsidR="003854B0" w:rsidRPr="001D353B" w:rsidRDefault="003854B0" w:rsidP="00224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53B">
              <w:rPr>
                <w:rFonts w:ascii="Times New Roman" w:hAnsi="Times New Roman" w:cs="Times New Roman"/>
                <w:b/>
                <w:sz w:val="28"/>
                <w:szCs w:val="28"/>
              </w:rPr>
              <w:t>Схема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Pr="001D35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r w:rsidRPr="000120C9">
              <w:rPr>
                <w:rFonts w:ascii="Times New Roman" w:hAnsi="Times New Roman" w:cs="Times New Roman"/>
                <w:b/>
                <w:i/>
              </w:rPr>
              <w:t xml:space="preserve">1. </w:t>
            </w:r>
            <w:r w:rsidRPr="000120C9">
              <w:rPr>
                <w:rFonts w:ascii="Times New Roman" w:hAnsi="Times New Roman" w:cs="Times New Roman"/>
                <w:b/>
              </w:rPr>
              <w:t xml:space="preserve">Этиотропная терапия </w:t>
            </w:r>
            <w:r w:rsidRPr="000120C9">
              <w:rPr>
                <w:rFonts w:ascii="Times New Roman" w:hAnsi="Times New Roman" w:cs="Times New Roman"/>
              </w:rPr>
              <w:t>(целесообразно начинать в ранние сроки, не позднее 7-8 дня от начала болезни или при положительном результате лабораторного обследования на РНК SARS-CoV-2 МАНК)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proofErr w:type="spellStart"/>
            <w:r w:rsidRPr="000120C9">
              <w:rPr>
                <w:rFonts w:ascii="Times New Roman" w:hAnsi="Times New Roman" w:cs="Times New Roman"/>
                <w:b/>
              </w:rPr>
              <w:t>Ремдесивир</w:t>
            </w:r>
            <w:proofErr w:type="spellEnd"/>
            <w:r w:rsidRPr="000120C9">
              <w:rPr>
                <w:rFonts w:ascii="Times New Roman" w:hAnsi="Times New Roman" w:cs="Times New Roman"/>
                <w:b/>
              </w:rPr>
              <w:t xml:space="preserve"> </w:t>
            </w:r>
            <w:r w:rsidRPr="000120C9">
              <w:rPr>
                <w:rFonts w:ascii="Times New Roman" w:hAnsi="Times New Roman" w:cs="Times New Roman"/>
              </w:rPr>
              <w:t xml:space="preserve">1-й день: 200 мг (в 0,9 % растворе натрия хлорида) однократно в/в. Со 2-го дня: 100 мг в/в 1 </w:t>
            </w:r>
            <w:proofErr w:type="gramStart"/>
            <w:r w:rsidRPr="000120C9">
              <w:rPr>
                <w:rFonts w:ascii="Times New Roman" w:hAnsi="Times New Roman" w:cs="Times New Roman"/>
              </w:rPr>
              <w:t>р</w:t>
            </w:r>
            <w:proofErr w:type="gramEnd"/>
            <w:r w:rsidRPr="000120C9">
              <w:rPr>
                <w:rFonts w:ascii="Times New Roman" w:hAnsi="Times New Roman" w:cs="Times New Roman"/>
              </w:rPr>
              <w:t>/</w:t>
            </w:r>
            <w:proofErr w:type="spellStart"/>
            <w:r w:rsidRPr="000120C9">
              <w:rPr>
                <w:rFonts w:ascii="Times New Roman" w:hAnsi="Times New Roman" w:cs="Times New Roman"/>
              </w:rPr>
              <w:t>сут</w:t>
            </w:r>
            <w:proofErr w:type="spellEnd"/>
            <w:r w:rsidRPr="000120C9">
              <w:rPr>
                <w:rFonts w:ascii="Times New Roman" w:hAnsi="Times New Roman" w:cs="Times New Roman"/>
              </w:rPr>
              <w:t xml:space="preserve">. Общий курс не более 10 дней 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</w:rPr>
            </w:pPr>
            <w:r w:rsidRPr="000120C9">
              <w:rPr>
                <w:rFonts w:ascii="Times New Roman" w:hAnsi="Times New Roman" w:cs="Times New Roman"/>
                <w:b/>
              </w:rPr>
              <w:t xml:space="preserve">или 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  <w:i/>
              </w:rPr>
            </w:pPr>
            <w:r w:rsidRPr="000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Иммуноглобулин человека против COVID-19 </w:t>
            </w:r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1 мл на кг массы тела однократно внутривенно капельно без разведения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r w:rsidRPr="000120C9">
              <w:rPr>
                <w:rFonts w:ascii="Times New Roman" w:hAnsi="Times New Roman" w:cs="Times New Roman"/>
                <w:b/>
                <w:i/>
              </w:rPr>
              <w:t>2.</w:t>
            </w:r>
            <w:r w:rsidRPr="000120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20C9">
              <w:rPr>
                <w:rFonts w:ascii="Times New Roman" w:hAnsi="Times New Roman" w:cs="Times New Roman"/>
                <w:b/>
              </w:rPr>
              <w:t>Антикоагулянтный</w:t>
            </w:r>
            <w:proofErr w:type="spellEnd"/>
            <w:r w:rsidRPr="000120C9">
              <w:rPr>
                <w:rFonts w:ascii="Times New Roman" w:hAnsi="Times New Roman" w:cs="Times New Roman"/>
                <w:b/>
              </w:rPr>
              <w:t xml:space="preserve"> препарат</w:t>
            </w:r>
            <w:r w:rsidRPr="000120C9">
              <w:rPr>
                <w:rFonts w:ascii="Times New Roman" w:hAnsi="Times New Roman" w:cs="Times New Roman"/>
              </w:rPr>
              <w:t xml:space="preserve"> для парентерального введения </w:t>
            </w:r>
            <w:r w:rsidRPr="00CB00A4">
              <w:rPr>
                <w:rFonts w:ascii="Times New Roman" w:hAnsi="Times New Roman" w:cs="Times New Roman"/>
              </w:rPr>
              <w:t>(см. Приложение 3)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</w:rPr>
            </w:pPr>
            <w:r w:rsidRPr="000120C9">
              <w:rPr>
                <w:rFonts w:ascii="Times New Roman" w:hAnsi="Times New Roman" w:cs="Times New Roman"/>
                <w:b/>
                <w:i/>
              </w:rPr>
              <w:lastRenderedPageBreak/>
              <w:t xml:space="preserve">3. </w:t>
            </w:r>
            <w:proofErr w:type="spellStart"/>
            <w:r w:rsidRPr="000120C9">
              <w:rPr>
                <w:rFonts w:ascii="Times New Roman" w:hAnsi="Times New Roman" w:cs="Times New Roman"/>
                <w:b/>
              </w:rPr>
              <w:t>Глюкокортикостероиды</w:t>
            </w:r>
            <w:proofErr w:type="spellEnd"/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proofErr w:type="spellStart"/>
            <w:r w:rsidRPr="000120C9">
              <w:rPr>
                <w:rFonts w:ascii="Times New Roman" w:hAnsi="Times New Roman" w:cs="Times New Roman"/>
                <w:b/>
                <w:i/>
              </w:rPr>
              <w:t>Дексаметазон</w:t>
            </w:r>
            <w:proofErr w:type="spellEnd"/>
            <w:r w:rsidRPr="000120C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D353B">
              <w:rPr>
                <w:rFonts w:ascii="Times New Roman" w:hAnsi="Times New Roman" w:cs="Times New Roman"/>
              </w:rPr>
              <w:t>6-20 мг/сутки внутривенно в зависимости от тяжести состояния пациента за 2 введения. Максимальная доза применяется в течение 3-4 суток. Доза ГКС снижается на 20-25% на введение каждые 1-2 суток, далее на 50% каждые 1-2 суток до полной отмены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  <w:i/>
              </w:rPr>
            </w:pPr>
            <w:r w:rsidRPr="000120C9">
              <w:rPr>
                <w:rFonts w:ascii="Times New Roman" w:hAnsi="Times New Roman" w:cs="Times New Roman"/>
                <w:b/>
                <w:i/>
              </w:rPr>
              <w:t xml:space="preserve">или 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120C9">
              <w:rPr>
                <w:rFonts w:ascii="Times New Roman" w:hAnsi="Times New Roman" w:cs="Times New Roman"/>
                <w:b/>
              </w:rPr>
              <w:t>Метилпреднизолон</w:t>
            </w:r>
            <w:proofErr w:type="spellEnd"/>
            <w:r w:rsidRPr="000120C9">
              <w:rPr>
                <w:rFonts w:ascii="Times New Roman" w:hAnsi="Times New Roman" w:cs="Times New Roman"/>
                <w:b/>
              </w:rPr>
              <w:t xml:space="preserve"> </w:t>
            </w:r>
            <w:r w:rsidRPr="001D353B">
              <w:rPr>
                <w:rFonts w:ascii="Times New Roman" w:hAnsi="Times New Roman" w:cs="Times New Roman"/>
              </w:rPr>
              <w:t>125 мг/введение/внутривенно каждые 6-8 ч. Максимальная доза применяется в течение 3-4 суток. Доза ГКС снижается на 20-25% на введение каждые 1-2 суток, далее на 50% каждые 1-2 суток до полной отмены</w:t>
            </w:r>
            <w:proofErr w:type="gramStart"/>
            <w:r w:rsidRPr="001D353B">
              <w:rPr>
                <w:rFonts w:ascii="Times New Roman" w:hAnsi="Times New Roman" w:cs="Times New Roman"/>
              </w:rPr>
              <w:t>.</w:t>
            </w:r>
            <w:proofErr w:type="gramEnd"/>
            <w:r w:rsidRPr="001D35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D353B">
              <w:rPr>
                <w:rFonts w:ascii="Times New Roman" w:hAnsi="Times New Roman" w:cs="Times New Roman"/>
              </w:rPr>
              <w:t>и</w:t>
            </w:r>
            <w:proofErr w:type="gramEnd"/>
            <w:r w:rsidRPr="001D353B">
              <w:rPr>
                <w:rFonts w:ascii="Times New Roman" w:hAnsi="Times New Roman" w:cs="Times New Roman"/>
              </w:rPr>
              <w:t>ли 250 мг/введение/в/в один раз в сутки в течение 3—4-х суток, с постепенным снижением дозы на 20-25% на введение каждые 1-2 суток, далее на 50% каждые 1-2 суток до полной отмены</w:t>
            </w:r>
          </w:p>
          <w:p w:rsidR="003854B0" w:rsidRPr="000120C9" w:rsidRDefault="003854B0" w:rsidP="002249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  <w:lang w:bidi="ru-RU"/>
              </w:rPr>
            </w:pPr>
            <w:r w:rsidRPr="000120C9">
              <w:rPr>
                <w:rFonts w:ascii="Times New Roman" w:hAnsi="Times New Roman" w:cs="Times New Roman"/>
                <w:b/>
                <w:i/>
                <w:u w:val="single"/>
                <w:lang w:bidi="ru-RU"/>
              </w:rPr>
              <w:t>4.</w:t>
            </w:r>
            <w:r w:rsidRPr="000120C9">
              <w:rPr>
                <w:rFonts w:ascii="Times New Roman" w:hAnsi="Times New Roman" w:cs="Times New Roman"/>
                <w:b/>
                <w:u w:val="single"/>
                <w:lang w:bidi="ru-RU"/>
              </w:rPr>
              <w:t xml:space="preserve"> Антибактериальная терапия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r w:rsidRPr="000120C9">
              <w:rPr>
                <w:rFonts w:ascii="Times New Roman" w:hAnsi="Times New Roman" w:cs="Times New Roman"/>
              </w:rPr>
              <w:t xml:space="preserve">При лихорадке (t &gt; 38,0 °С) более 3 дней назначается </w:t>
            </w:r>
            <w:r>
              <w:rPr>
                <w:rFonts w:ascii="Times New Roman" w:hAnsi="Times New Roman" w:cs="Times New Roman"/>
              </w:rPr>
              <w:t>антимикробная</w:t>
            </w:r>
            <w:r w:rsidRPr="000120C9">
              <w:rPr>
                <w:rFonts w:ascii="Times New Roman" w:hAnsi="Times New Roman" w:cs="Times New Roman"/>
              </w:rPr>
              <w:t xml:space="preserve"> терапия по п</w:t>
            </w:r>
            <w:r>
              <w:rPr>
                <w:rFonts w:ascii="Times New Roman" w:hAnsi="Times New Roman" w:cs="Times New Roman"/>
              </w:rPr>
              <w:t xml:space="preserve">оказаниям в соответствии с </w:t>
            </w:r>
            <w:r w:rsidRPr="00ED5C9B">
              <w:rPr>
                <w:rFonts w:ascii="Times New Roman" w:hAnsi="Times New Roman" w:cs="Times New Roman"/>
              </w:rPr>
              <w:t>п. 15</w:t>
            </w:r>
            <w:r>
              <w:rPr>
                <w:rFonts w:ascii="Times New Roman" w:hAnsi="Times New Roman" w:cs="Times New Roman"/>
              </w:rPr>
              <w:t>-16</w:t>
            </w:r>
            <w:r w:rsidRPr="00ED5C9B">
              <w:rPr>
                <w:rFonts w:ascii="Times New Roman" w:hAnsi="Times New Roman" w:cs="Times New Roman"/>
              </w:rPr>
              <w:t>.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</w:p>
          <w:p w:rsidR="003854B0" w:rsidRPr="001D353B" w:rsidRDefault="003854B0" w:rsidP="00224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53B">
              <w:rPr>
                <w:rFonts w:ascii="Times New Roman" w:hAnsi="Times New Roman" w:cs="Times New Roman"/>
                <w:b/>
                <w:sz w:val="28"/>
                <w:szCs w:val="28"/>
              </w:rPr>
              <w:t>Схема 4.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r w:rsidRPr="000120C9">
              <w:rPr>
                <w:rFonts w:ascii="Times New Roman" w:hAnsi="Times New Roman" w:cs="Times New Roman"/>
                <w:b/>
                <w:i/>
              </w:rPr>
              <w:t xml:space="preserve">1. </w:t>
            </w:r>
            <w:r w:rsidRPr="000120C9">
              <w:rPr>
                <w:rFonts w:ascii="Times New Roman" w:hAnsi="Times New Roman" w:cs="Times New Roman"/>
                <w:b/>
              </w:rPr>
              <w:t xml:space="preserve">Этиотропная терапия </w:t>
            </w:r>
            <w:r w:rsidRPr="000120C9">
              <w:rPr>
                <w:rFonts w:ascii="Times New Roman" w:hAnsi="Times New Roman" w:cs="Times New Roman"/>
              </w:rPr>
              <w:t>(целесообразно начинать в ранние сроки, не позднее 7-8 дня от начала болезни или при положительном результате лабораторного обследования на РНК SARS-CoV-2 МАНК)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proofErr w:type="spellStart"/>
            <w:r w:rsidRPr="000120C9">
              <w:rPr>
                <w:rFonts w:ascii="Times New Roman" w:hAnsi="Times New Roman" w:cs="Times New Roman"/>
                <w:b/>
              </w:rPr>
              <w:t>Ремдесивир</w:t>
            </w:r>
            <w:proofErr w:type="spellEnd"/>
            <w:r w:rsidRPr="000120C9">
              <w:rPr>
                <w:rFonts w:ascii="Times New Roman" w:hAnsi="Times New Roman" w:cs="Times New Roman"/>
                <w:b/>
              </w:rPr>
              <w:t xml:space="preserve"> </w:t>
            </w:r>
            <w:r w:rsidRPr="000120C9">
              <w:rPr>
                <w:rFonts w:ascii="Times New Roman" w:hAnsi="Times New Roman" w:cs="Times New Roman"/>
              </w:rPr>
              <w:t xml:space="preserve">1-й день: 200 мг (в 0,9 % растворе натрия хлорида) однократно в/в. Со 2-го дня: 100 мг в/в 1 </w:t>
            </w:r>
            <w:proofErr w:type="gramStart"/>
            <w:r w:rsidRPr="000120C9">
              <w:rPr>
                <w:rFonts w:ascii="Times New Roman" w:hAnsi="Times New Roman" w:cs="Times New Roman"/>
              </w:rPr>
              <w:t>р</w:t>
            </w:r>
            <w:proofErr w:type="gramEnd"/>
            <w:r w:rsidRPr="000120C9">
              <w:rPr>
                <w:rFonts w:ascii="Times New Roman" w:hAnsi="Times New Roman" w:cs="Times New Roman"/>
              </w:rPr>
              <w:t>/</w:t>
            </w:r>
            <w:proofErr w:type="spellStart"/>
            <w:r w:rsidRPr="000120C9">
              <w:rPr>
                <w:rFonts w:ascii="Times New Roman" w:hAnsi="Times New Roman" w:cs="Times New Roman"/>
              </w:rPr>
              <w:t>сут</w:t>
            </w:r>
            <w:proofErr w:type="spellEnd"/>
            <w:r w:rsidRPr="000120C9">
              <w:rPr>
                <w:rFonts w:ascii="Times New Roman" w:hAnsi="Times New Roman" w:cs="Times New Roman"/>
              </w:rPr>
              <w:t xml:space="preserve">. Общий курс не более 10 дней 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</w:rPr>
            </w:pPr>
            <w:r w:rsidRPr="000120C9">
              <w:rPr>
                <w:rFonts w:ascii="Times New Roman" w:hAnsi="Times New Roman" w:cs="Times New Roman"/>
                <w:b/>
              </w:rPr>
              <w:t xml:space="preserve">или 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  <w:i/>
              </w:rPr>
            </w:pPr>
            <w:r w:rsidRPr="0001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Иммуноглобулин человека против COVID-19 </w:t>
            </w:r>
            <w:r w:rsidRPr="000120C9">
              <w:rPr>
                <w:rFonts w:ascii="Times New Roman" w:hAnsi="Times New Roman" w:cs="Times New Roman"/>
                <w:sz w:val="24"/>
                <w:szCs w:val="24"/>
              </w:rPr>
              <w:t>1 мл на кг массы тела однократно внутривенно капельно без разведения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r w:rsidRPr="000120C9">
              <w:rPr>
                <w:rFonts w:ascii="Times New Roman" w:hAnsi="Times New Roman" w:cs="Times New Roman"/>
                <w:b/>
                <w:i/>
              </w:rPr>
              <w:t>2.</w:t>
            </w:r>
            <w:r w:rsidRPr="000120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20C9">
              <w:rPr>
                <w:rFonts w:ascii="Times New Roman" w:hAnsi="Times New Roman" w:cs="Times New Roman"/>
                <w:b/>
              </w:rPr>
              <w:t>Антикоагулянтный</w:t>
            </w:r>
            <w:proofErr w:type="spellEnd"/>
            <w:r w:rsidRPr="000120C9">
              <w:rPr>
                <w:rFonts w:ascii="Times New Roman" w:hAnsi="Times New Roman" w:cs="Times New Roman"/>
                <w:b/>
              </w:rPr>
              <w:t xml:space="preserve"> препарат</w:t>
            </w:r>
            <w:r w:rsidRPr="000120C9">
              <w:rPr>
                <w:rFonts w:ascii="Times New Roman" w:hAnsi="Times New Roman" w:cs="Times New Roman"/>
              </w:rPr>
              <w:t xml:space="preserve"> для парентерального введения </w:t>
            </w:r>
            <w:r w:rsidRPr="00CB00A4">
              <w:rPr>
                <w:rFonts w:ascii="Times New Roman" w:hAnsi="Times New Roman" w:cs="Times New Roman"/>
              </w:rPr>
              <w:t>(см. Приложение 3)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</w:rPr>
            </w:pPr>
            <w:r w:rsidRPr="000120C9">
              <w:rPr>
                <w:rFonts w:ascii="Times New Roman" w:hAnsi="Times New Roman" w:cs="Times New Roman"/>
                <w:b/>
                <w:i/>
              </w:rPr>
              <w:t xml:space="preserve">3. </w:t>
            </w:r>
            <w:proofErr w:type="spellStart"/>
            <w:r w:rsidRPr="000120C9">
              <w:rPr>
                <w:rFonts w:ascii="Times New Roman" w:hAnsi="Times New Roman" w:cs="Times New Roman"/>
                <w:b/>
              </w:rPr>
              <w:t>Глюкокортикостероиды</w:t>
            </w:r>
            <w:proofErr w:type="spellEnd"/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proofErr w:type="spellStart"/>
            <w:r w:rsidRPr="000120C9">
              <w:rPr>
                <w:rFonts w:ascii="Times New Roman" w:hAnsi="Times New Roman" w:cs="Times New Roman"/>
                <w:b/>
                <w:i/>
              </w:rPr>
              <w:t>Дексаметазон</w:t>
            </w:r>
            <w:proofErr w:type="spellEnd"/>
            <w:r w:rsidRPr="000120C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120C9">
              <w:rPr>
                <w:rFonts w:ascii="Times New Roman" w:hAnsi="Times New Roman" w:cs="Times New Roman"/>
              </w:rPr>
              <w:t>16-24 мг/сутки внутривенно в зависимости от тяжести состояния пациента за 2 введения. Максимальная доза применяется в течение 3-4 суток. Доза ГКС снижается на 20-25% на введение каждые 1-2 суток, далее на 50% каждые 1-2 суток до полной отмены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  <w:i/>
              </w:rPr>
            </w:pPr>
            <w:r w:rsidRPr="000120C9">
              <w:rPr>
                <w:rFonts w:ascii="Times New Roman" w:hAnsi="Times New Roman" w:cs="Times New Roman"/>
                <w:b/>
                <w:i/>
              </w:rPr>
              <w:t xml:space="preserve">или 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120C9">
              <w:rPr>
                <w:rFonts w:ascii="Times New Roman" w:hAnsi="Times New Roman" w:cs="Times New Roman"/>
                <w:b/>
              </w:rPr>
              <w:t>Метилпреднизолон</w:t>
            </w:r>
            <w:proofErr w:type="spellEnd"/>
            <w:r w:rsidRPr="000120C9">
              <w:rPr>
                <w:rFonts w:ascii="Times New Roman" w:hAnsi="Times New Roman" w:cs="Times New Roman"/>
                <w:b/>
              </w:rPr>
              <w:t xml:space="preserve"> </w:t>
            </w:r>
            <w:r w:rsidRPr="000120C9">
              <w:rPr>
                <w:rFonts w:ascii="Times New Roman" w:hAnsi="Times New Roman" w:cs="Times New Roman"/>
              </w:rPr>
              <w:t>60 мг/введение/внутривенно каждые 8 ч. Максимальная доза применяется в течение 3-4 суток. Доза ГКС снижается на 20-25% на введение каждые 1-2 суток, далее на 50% каждые 1-2 суток до полной отмены.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  <w:i/>
              </w:rPr>
            </w:pPr>
            <w:r w:rsidRPr="000120C9">
              <w:rPr>
                <w:rFonts w:ascii="Times New Roman" w:hAnsi="Times New Roman" w:cs="Times New Roman"/>
                <w:b/>
                <w:i/>
              </w:rPr>
              <w:t xml:space="preserve">4. </w:t>
            </w:r>
            <w:r w:rsidRPr="000120C9">
              <w:rPr>
                <w:rFonts w:ascii="Times New Roman" w:hAnsi="Times New Roman" w:cs="Times New Roman"/>
                <w:b/>
              </w:rPr>
              <w:t>Генно-инженерные биологические препараты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20C9">
              <w:rPr>
                <w:rFonts w:ascii="Times New Roman" w:hAnsi="Times New Roman" w:cs="Times New Roman"/>
                <w:b/>
              </w:rPr>
              <w:t>Олокизумаб</w:t>
            </w:r>
            <w:proofErr w:type="spellEnd"/>
            <w:r w:rsidRPr="000120C9">
              <w:rPr>
                <w:rFonts w:ascii="Times New Roman" w:hAnsi="Times New Roman" w:cs="Times New Roman"/>
                <w:b/>
              </w:rPr>
              <w:t xml:space="preserve"> </w:t>
            </w:r>
            <w:r w:rsidRPr="001D353B">
              <w:rPr>
                <w:rFonts w:ascii="Times New Roman" w:hAnsi="Times New Roman" w:cs="Times New Roman"/>
              </w:rPr>
              <w:t xml:space="preserve">256 мг внутривенно (4 флакона по 160 мг/мл, 0,4 мл). 256 мг разводят в 100 мл 0,9% раствора </w:t>
            </w:r>
            <w:proofErr w:type="spellStart"/>
            <w:r w:rsidRPr="001D353B">
              <w:rPr>
                <w:rFonts w:ascii="Times New Roman" w:hAnsi="Times New Roman" w:cs="Times New Roman"/>
              </w:rPr>
              <w:t>NaCl</w:t>
            </w:r>
            <w:proofErr w:type="spellEnd"/>
            <w:r w:rsidRPr="001D353B">
              <w:rPr>
                <w:rFonts w:ascii="Times New Roman" w:hAnsi="Times New Roman" w:cs="Times New Roman"/>
              </w:rPr>
              <w:t>, вводят в/в капельно в течение 60 минут, однократно</w:t>
            </w:r>
            <w:proofErr w:type="gramEnd"/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  <w:i/>
              </w:rPr>
            </w:pPr>
            <w:r w:rsidRPr="000120C9">
              <w:rPr>
                <w:rFonts w:ascii="Times New Roman" w:hAnsi="Times New Roman" w:cs="Times New Roman"/>
                <w:b/>
                <w:i/>
              </w:rPr>
              <w:t xml:space="preserve">или 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120C9">
              <w:rPr>
                <w:rFonts w:ascii="Times New Roman" w:hAnsi="Times New Roman" w:cs="Times New Roman"/>
                <w:b/>
              </w:rPr>
              <w:t>Левилимаб</w:t>
            </w:r>
            <w:proofErr w:type="spellEnd"/>
            <w:r w:rsidRPr="000120C9">
              <w:rPr>
                <w:rFonts w:ascii="Times New Roman" w:hAnsi="Times New Roman" w:cs="Times New Roman"/>
              </w:rPr>
              <w:t xml:space="preserve"> </w:t>
            </w:r>
            <w:r w:rsidRPr="001D353B">
              <w:rPr>
                <w:rFonts w:ascii="Times New Roman" w:hAnsi="Times New Roman" w:cs="Times New Roman"/>
              </w:rPr>
              <w:t xml:space="preserve">162 мг×4 однократно внутривенно капельно в течение 60 минут, разводя в 100 мл 0,9% раствора </w:t>
            </w:r>
            <w:proofErr w:type="spellStart"/>
            <w:r w:rsidRPr="001D353B">
              <w:rPr>
                <w:rFonts w:ascii="Times New Roman" w:hAnsi="Times New Roman" w:cs="Times New Roman"/>
              </w:rPr>
              <w:t>NaCl</w:t>
            </w:r>
            <w:proofErr w:type="spellEnd"/>
            <w:r w:rsidRPr="001D353B">
              <w:rPr>
                <w:rFonts w:ascii="Times New Roman" w:hAnsi="Times New Roman" w:cs="Times New Roman"/>
              </w:rPr>
              <w:t>. При недостаточном эффекте повторить введение через 12 ч.</w:t>
            </w:r>
          </w:p>
          <w:p w:rsidR="003854B0" w:rsidRPr="000120C9" w:rsidRDefault="003854B0" w:rsidP="002249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  <w:lang w:bidi="ru-RU"/>
              </w:rPr>
            </w:pPr>
            <w:r w:rsidRPr="000120C9">
              <w:rPr>
                <w:rFonts w:ascii="Times New Roman" w:hAnsi="Times New Roman" w:cs="Times New Roman"/>
                <w:b/>
                <w:i/>
                <w:u w:val="single"/>
                <w:lang w:bidi="ru-RU"/>
              </w:rPr>
              <w:lastRenderedPageBreak/>
              <w:t>5.</w:t>
            </w:r>
            <w:r w:rsidRPr="000120C9">
              <w:rPr>
                <w:rFonts w:ascii="Times New Roman" w:hAnsi="Times New Roman" w:cs="Times New Roman"/>
                <w:b/>
                <w:u w:val="single"/>
                <w:lang w:bidi="ru-RU"/>
              </w:rPr>
              <w:t xml:space="preserve"> Антибактериальная терапия</w:t>
            </w:r>
          </w:p>
          <w:p w:rsidR="003854B0" w:rsidRPr="000120C9" w:rsidRDefault="003854B0" w:rsidP="002249C7">
            <w:pPr>
              <w:rPr>
                <w:rFonts w:ascii="Times New Roman" w:hAnsi="Times New Roman" w:cs="Times New Roman"/>
              </w:rPr>
            </w:pPr>
            <w:r w:rsidRPr="000120C9">
              <w:rPr>
                <w:rFonts w:ascii="Times New Roman" w:hAnsi="Times New Roman" w:cs="Times New Roman"/>
              </w:rPr>
              <w:t>При лихорадке (t &gt; 38,0 °С) более 3 дней в схему 1 и 2 назначается антибактериальная терапия по п</w:t>
            </w:r>
            <w:r>
              <w:rPr>
                <w:rFonts w:ascii="Times New Roman" w:hAnsi="Times New Roman" w:cs="Times New Roman"/>
              </w:rPr>
              <w:t xml:space="preserve">оказаниям в соответствии с </w:t>
            </w:r>
            <w:r w:rsidRPr="00ED5C9B">
              <w:rPr>
                <w:rFonts w:ascii="Times New Roman" w:hAnsi="Times New Roman" w:cs="Times New Roman"/>
              </w:rPr>
              <w:t>п. 15</w:t>
            </w:r>
            <w:r>
              <w:rPr>
                <w:rFonts w:ascii="Times New Roman" w:hAnsi="Times New Roman" w:cs="Times New Roman"/>
              </w:rPr>
              <w:t>-16</w:t>
            </w:r>
            <w:r w:rsidRPr="00ED5C9B">
              <w:rPr>
                <w:rFonts w:ascii="Times New Roman" w:hAnsi="Times New Roman" w:cs="Times New Roman"/>
              </w:rPr>
              <w:t>.</w:t>
            </w:r>
          </w:p>
        </w:tc>
      </w:tr>
    </w:tbl>
    <w:p w:rsidR="003854B0" w:rsidRPr="000120C9" w:rsidRDefault="003854B0" w:rsidP="003854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20C9">
        <w:rPr>
          <w:rFonts w:ascii="Times New Roman" w:hAnsi="Times New Roman" w:cs="Times New Roman"/>
          <w:sz w:val="20"/>
          <w:szCs w:val="20"/>
        </w:rPr>
        <w:lastRenderedPageBreak/>
        <w:t>1 – при наличии противопоказаний к применению и/или возможности применения генно-инженерных биологических препаратов</w:t>
      </w:r>
    </w:p>
    <w:p w:rsidR="003854B0" w:rsidRPr="000120C9" w:rsidRDefault="003854B0" w:rsidP="003854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20C9">
        <w:rPr>
          <w:rFonts w:ascii="Times New Roman" w:hAnsi="Times New Roman" w:cs="Times New Roman"/>
          <w:sz w:val="20"/>
          <w:szCs w:val="20"/>
        </w:rPr>
        <w:t>2 – при наличии дыхательной недостаточности</w:t>
      </w:r>
    </w:p>
    <w:p w:rsidR="003854B0" w:rsidRPr="000120C9" w:rsidRDefault="003854B0" w:rsidP="003854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20C9">
        <w:rPr>
          <w:rFonts w:ascii="Times New Roman" w:hAnsi="Times New Roman" w:cs="Times New Roman"/>
          <w:sz w:val="20"/>
          <w:szCs w:val="20"/>
        </w:rPr>
        <w:t>3 - преп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0120C9">
        <w:rPr>
          <w:rFonts w:ascii="Times New Roman" w:hAnsi="Times New Roman" w:cs="Times New Roman"/>
          <w:sz w:val="20"/>
          <w:szCs w:val="20"/>
        </w:rPr>
        <w:t xml:space="preserve">рат выбора для пациентов с повышенной активностью </w:t>
      </w:r>
      <w:proofErr w:type="spellStart"/>
      <w:r w:rsidRPr="000120C9">
        <w:rPr>
          <w:rFonts w:ascii="Times New Roman" w:hAnsi="Times New Roman" w:cs="Times New Roman"/>
          <w:sz w:val="20"/>
          <w:szCs w:val="20"/>
        </w:rPr>
        <w:t>трансаминаз</w:t>
      </w:r>
      <w:proofErr w:type="spellEnd"/>
      <w:r w:rsidRPr="000120C9">
        <w:rPr>
          <w:rFonts w:ascii="Times New Roman" w:hAnsi="Times New Roman" w:cs="Times New Roman"/>
          <w:sz w:val="20"/>
          <w:szCs w:val="20"/>
        </w:rPr>
        <w:t xml:space="preserve"> на начало лечения и для больных, имеющих высокий риск тяжелого течения заболевания: пациенты старше 65 лет, пациенты с сопутствующими заболеваниями (сахарный диабет, ожирение, хронические заболевания </w:t>
      </w:r>
      <w:proofErr w:type="gramStart"/>
      <w:r w:rsidRPr="000120C9">
        <w:rPr>
          <w:rFonts w:ascii="Times New Roman" w:hAnsi="Times New Roman" w:cs="Times New Roman"/>
          <w:sz w:val="20"/>
          <w:szCs w:val="20"/>
        </w:rPr>
        <w:t>сердечно-сосудистой</w:t>
      </w:r>
      <w:proofErr w:type="gramEnd"/>
      <w:r w:rsidRPr="000120C9">
        <w:rPr>
          <w:rFonts w:ascii="Times New Roman" w:hAnsi="Times New Roman" w:cs="Times New Roman"/>
          <w:sz w:val="20"/>
          <w:szCs w:val="20"/>
        </w:rPr>
        <w:t xml:space="preserve"> системы).</w:t>
      </w:r>
    </w:p>
    <w:p w:rsidR="003854B0" w:rsidRPr="000120C9" w:rsidRDefault="003854B0" w:rsidP="003854B0">
      <w:pPr>
        <w:rPr>
          <w:rFonts w:ascii="Times New Roman" w:hAnsi="Times New Roman" w:cs="Times New Roman"/>
          <w:sz w:val="24"/>
          <w:szCs w:val="24"/>
        </w:rPr>
      </w:pPr>
    </w:p>
    <w:p w:rsidR="003854B0" w:rsidRPr="000120C9" w:rsidRDefault="003854B0" w:rsidP="003854B0">
      <w:pPr>
        <w:rPr>
          <w:rFonts w:ascii="Times New Roman" w:hAnsi="Times New Roman" w:cs="Times New Roman"/>
          <w:sz w:val="24"/>
          <w:szCs w:val="24"/>
        </w:rPr>
        <w:sectPr w:rsidR="003854B0" w:rsidRPr="000120C9" w:rsidSect="002249C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854B0" w:rsidRPr="000120C9" w:rsidRDefault="003854B0" w:rsidP="003854B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3854B0" w:rsidRPr="000120C9" w:rsidRDefault="003854B0" w:rsidP="003854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C9">
        <w:rPr>
          <w:rFonts w:ascii="Times New Roman" w:hAnsi="Times New Roman" w:cs="Times New Roman"/>
          <w:b/>
          <w:sz w:val="24"/>
          <w:szCs w:val="24"/>
        </w:rPr>
        <w:t>РЕКОМЕНДАЦИИ ПО МОНИТОРИНГУ БЕЗОПАСНОСТИ ЭТИОТРОПНОЙ ТЕРАПИИ</w:t>
      </w:r>
    </w:p>
    <w:p w:rsidR="003854B0" w:rsidRPr="000120C9" w:rsidRDefault="003854B0" w:rsidP="003854B0">
      <w:pPr>
        <w:spacing w:after="0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0120C9">
        <w:rPr>
          <w:rFonts w:ascii="Times New Roman" w:hAnsi="Times New Roman" w:cs="Times New Roman"/>
          <w:b/>
          <w:i/>
          <w:caps/>
          <w:sz w:val="24"/>
          <w:szCs w:val="24"/>
        </w:rPr>
        <w:t>ФАВИПИРАВИР</w:t>
      </w:r>
    </w:p>
    <w:p w:rsidR="003854B0" w:rsidRPr="000120C9" w:rsidRDefault="003854B0" w:rsidP="003854B0">
      <w:pPr>
        <w:spacing w:after="0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0120C9">
        <w:rPr>
          <w:rFonts w:ascii="Times New Roman" w:hAnsi="Times New Roman" w:cs="Times New Roman"/>
          <w:b/>
          <w:i/>
          <w:caps/>
          <w:sz w:val="24"/>
          <w:szCs w:val="24"/>
        </w:rPr>
        <w:t>Противопоказания</w:t>
      </w:r>
    </w:p>
    <w:p w:rsidR="003854B0" w:rsidRPr="000120C9" w:rsidRDefault="003854B0" w:rsidP="00385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0C9">
        <w:rPr>
          <w:rFonts w:ascii="Times New Roman" w:hAnsi="Times New Roman" w:cs="Times New Roman"/>
          <w:sz w:val="24"/>
          <w:szCs w:val="24"/>
        </w:rPr>
        <w:t xml:space="preserve">Повышенная чувствительность к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фавипиравиру</w:t>
      </w:r>
      <w:proofErr w:type="spellEnd"/>
    </w:p>
    <w:p w:rsidR="003854B0" w:rsidRPr="000120C9" w:rsidRDefault="003854B0" w:rsidP="00385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0C9">
        <w:rPr>
          <w:rFonts w:ascii="Times New Roman" w:hAnsi="Times New Roman" w:cs="Times New Roman"/>
          <w:sz w:val="24"/>
          <w:szCs w:val="24"/>
        </w:rPr>
        <w:t>Тяжелая печеночная недостаточность (класс</w:t>
      </w:r>
      <w:proofErr w:type="gramStart"/>
      <w:r w:rsidRPr="000120C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120C9">
        <w:rPr>
          <w:rFonts w:ascii="Times New Roman" w:hAnsi="Times New Roman" w:cs="Times New Roman"/>
          <w:sz w:val="24"/>
          <w:szCs w:val="24"/>
        </w:rPr>
        <w:t xml:space="preserve"> по классификации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Чайлд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>-Пью)</w:t>
      </w:r>
    </w:p>
    <w:p w:rsidR="003854B0" w:rsidRPr="000120C9" w:rsidRDefault="003854B0" w:rsidP="00385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0C9">
        <w:rPr>
          <w:rFonts w:ascii="Arial" w:hAnsi="Arial" w:cs="Arial"/>
          <w:color w:val="333333"/>
          <w:sz w:val="20"/>
          <w:szCs w:val="20"/>
        </w:rPr>
        <w:t xml:space="preserve"> </w:t>
      </w:r>
      <w:r w:rsidRPr="000120C9">
        <w:rPr>
          <w:rFonts w:ascii="Times New Roman" w:hAnsi="Times New Roman" w:cs="Times New Roman"/>
          <w:sz w:val="24"/>
          <w:szCs w:val="24"/>
        </w:rPr>
        <w:t>почечная недостаточность тяжелой степени и терминальная стадия почечной недостаточности (СКФ &lt; 30 мл/мин)</w:t>
      </w:r>
    </w:p>
    <w:p w:rsidR="003854B0" w:rsidRPr="000120C9" w:rsidRDefault="003854B0" w:rsidP="00385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0C9">
        <w:rPr>
          <w:rFonts w:ascii="Times New Roman" w:hAnsi="Times New Roman" w:cs="Times New Roman"/>
          <w:sz w:val="24"/>
          <w:szCs w:val="24"/>
        </w:rPr>
        <w:t>Беременность или планирование беременности во время приема препарата и в течение 7 дней после его окончания (женщинам и мужчинам необходимо использовать наиболее эффективные методы контрацепции при половых контактах, например, презерватив со спермицидом)</w:t>
      </w:r>
    </w:p>
    <w:p w:rsidR="003854B0" w:rsidRPr="000120C9" w:rsidRDefault="003854B0" w:rsidP="00385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0C9">
        <w:rPr>
          <w:rFonts w:ascii="Times New Roman" w:hAnsi="Times New Roman" w:cs="Times New Roman"/>
          <w:sz w:val="24"/>
          <w:szCs w:val="24"/>
        </w:rPr>
        <w:t>Период грудного вскармливания</w:t>
      </w:r>
    </w:p>
    <w:p w:rsidR="003854B0" w:rsidRPr="000120C9" w:rsidRDefault="003854B0" w:rsidP="00385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0C9">
        <w:rPr>
          <w:rFonts w:ascii="Times New Roman" w:hAnsi="Times New Roman" w:cs="Times New Roman"/>
          <w:sz w:val="24"/>
          <w:szCs w:val="24"/>
        </w:rPr>
        <w:t xml:space="preserve">Детский возраст до 18 лет. </w:t>
      </w:r>
    </w:p>
    <w:p w:rsidR="003854B0" w:rsidRPr="000120C9" w:rsidRDefault="003854B0" w:rsidP="00385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b/>
          <w:sz w:val="24"/>
          <w:szCs w:val="24"/>
        </w:rPr>
        <w:t>С осторожностью:</w:t>
      </w:r>
      <w:r w:rsidRPr="000120C9">
        <w:rPr>
          <w:rFonts w:ascii="Times New Roman" w:hAnsi="Times New Roman" w:cs="Times New Roman"/>
          <w:sz w:val="24"/>
          <w:szCs w:val="24"/>
        </w:rPr>
        <w:t xml:space="preserve"> У пациентов с подагрой и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гиперурикемией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в анамнезе, у пожилых пациентов, пациентов с печеночной недостаточностью легкой и средней степени тяжести, пациентов с почечной недостаточностью средней степени тяжести (СКФ &lt; 60 мл/мин и ≥ 30 мл/мин). </w:t>
      </w:r>
    </w:p>
    <w:p w:rsidR="003854B0" w:rsidRPr="000120C9" w:rsidRDefault="003854B0" w:rsidP="003854B0">
      <w:pPr>
        <w:spacing w:after="0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0120C9">
        <w:rPr>
          <w:rFonts w:ascii="Times New Roman" w:hAnsi="Times New Roman" w:cs="Times New Roman"/>
          <w:b/>
          <w:i/>
          <w:caps/>
          <w:sz w:val="24"/>
          <w:szCs w:val="24"/>
        </w:rPr>
        <w:t>РЕМДЕСИВИР</w:t>
      </w:r>
    </w:p>
    <w:p w:rsidR="003854B0" w:rsidRPr="000120C9" w:rsidRDefault="003854B0" w:rsidP="003854B0">
      <w:pPr>
        <w:spacing w:after="0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0120C9">
        <w:rPr>
          <w:rFonts w:ascii="Times New Roman" w:hAnsi="Times New Roman" w:cs="Times New Roman"/>
          <w:b/>
          <w:i/>
          <w:caps/>
          <w:sz w:val="24"/>
          <w:szCs w:val="24"/>
        </w:rPr>
        <w:t>Противопоказания</w:t>
      </w:r>
    </w:p>
    <w:p w:rsidR="003854B0" w:rsidRPr="000120C9" w:rsidRDefault="003854B0" w:rsidP="00385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0C9">
        <w:rPr>
          <w:rFonts w:ascii="Times New Roman" w:hAnsi="Times New Roman" w:cs="Times New Roman"/>
          <w:sz w:val="24"/>
          <w:szCs w:val="24"/>
        </w:rPr>
        <w:t xml:space="preserve">Повышенная чувствительность к </w:t>
      </w:r>
      <w:proofErr w:type="spellStart"/>
      <w:r w:rsidRPr="000120C9">
        <w:rPr>
          <w:rFonts w:ascii="Times New Roman" w:hAnsi="Times New Roman" w:cs="Times New Roman"/>
          <w:sz w:val="24"/>
          <w:szCs w:val="24"/>
        </w:rPr>
        <w:t>ремдесивиру</w:t>
      </w:r>
      <w:proofErr w:type="spellEnd"/>
      <w:r w:rsidRPr="000120C9">
        <w:rPr>
          <w:rFonts w:ascii="Times New Roman" w:hAnsi="Times New Roman" w:cs="Times New Roman"/>
          <w:sz w:val="24"/>
          <w:szCs w:val="24"/>
        </w:rPr>
        <w:t xml:space="preserve"> или любому компоненту препарата</w:t>
      </w:r>
    </w:p>
    <w:p w:rsidR="003854B0" w:rsidRPr="000120C9" w:rsidRDefault="003854B0" w:rsidP="00385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0C9">
        <w:rPr>
          <w:rFonts w:ascii="Times New Roman" w:hAnsi="Times New Roman" w:cs="Times New Roman"/>
          <w:sz w:val="24"/>
          <w:szCs w:val="24"/>
        </w:rPr>
        <w:t xml:space="preserve">Детский возраст до 18 лет. </w:t>
      </w:r>
    </w:p>
    <w:p w:rsidR="003854B0" w:rsidRPr="000120C9" w:rsidRDefault="003854B0" w:rsidP="003854B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20C9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0C9">
        <w:rPr>
          <w:rFonts w:ascii="Arial" w:hAnsi="Arial" w:cs="Arial"/>
          <w:color w:val="333333"/>
          <w:sz w:val="20"/>
          <w:szCs w:val="20"/>
        </w:rPr>
        <w:t xml:space="preserve"> </w:t>
      </w:r>
      <w:r w:rsidRPr="000120C9">
        <w:rPr>
          <w:rFonts w:ascii="Times New Roman" w:hAnsi="Times New Roman" w:cs="Times New Roman"/>
          <w:sz w:val="24"/>
          <w:szCs w:val="24"/>
        </w:rPr>
        <w:t>Расчетная скорость клубочковой фильтрации  &lt; 30 мл/мин/1,73 м</w:t>
      </w:r>
      <w:proofErr w:type="gramStart"/>
      <w:r w:rsidRPr="000120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3854B0" w:rsidRPr="000120C9" w:rsidRDefault="003854B0" w:rsidP="00385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0C9">
        <w:rPr>
          <w:rFonts w:ascii="Times New Roman" w:hAnsi="Times New Roman" w:cs="Times New Roman"/>
          <w:sz w:val="24"/>
          <w:szCs w:val="24"/>
        </w:rPr>
        <w:t>Уровень АЛТ ≥ 5 верхних границ нормы</w:t>
      </w:r>
    </w:p>
    <w:p w:rsidR="003854B0" w:rsidRPr="000120C9" w:rsidRDefault="003854B0" w:rsidP="00385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0C9">
        <w:rPr>
          <w:rFonts w:ascii="Times New Roman" w:hAnsi="Times New Roman" w:cs="Times New Roman"/>
          <w:sz w:val="24"/>
          <w:szCs w:val="24"/>
        </w:rPr>
        <w:t xml:space="preserve">Беременность </w:t>
      </w:r>
    </w:p>
    <w:p w:rsidR="003854B0" w:rsidRPr="000120C9" w:rsidRDefault="003854B0" w:rsidP="00385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0C9">
        <w:rPr>
          <w:rFonts w:ascii="Times New Roman" w:hAnsi="Times New Roman" w:cs="Times New Roman"/>
          <w:sz w:val="24"/>
          <w:szCs w:val="24"/>
        </w:rPr>
        <w:t>Период грудного вскармливания</w:t>
      </w:r>
    </w:p>
    <w:p w:rsidR="003854B0" w:rsidRPr="000120C9" w:rsidRDefault="003854B0" w:rsidP="00385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0C9">
        <w:rPr>
          <w:rFonts w:ascii="Times New Roman" w:hAnsi="Times New Roman" w:cs="Times New Roman"/>
          <w:sz w:val="24"/>
          <w:szCs w:val="24"/>
        </w:rPr>
        <w:t>С осторожностью: пациенты старше 65 лет</w:t>
      </w:r>
    </w:p>
    <w:p w:rsidR="003854B0" w:rsidRPr="000120C9" w:rsidRDefault="003854B0" w:rsidP="003854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4B0" w:rsidRPr="000120C9" w:rsidRDefault="003854B0" w:rsidP="003854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3854B0" w:rsidRPr="000120C9" w:rsidSect="002249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54B0" w:rsidRPr="000120C9" w:rsidRDefault="003854B0" w:rsidP="003854B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3854B0" w:rsidRPr="000120C9" w:rsidRDefault="003854B0" w:rsidP="003854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0C9">
        <w:rPr>
          <w:rFonts w:ascii="Times New Roman" w:hAnsi="Times New Roman" w:cs="Times New Roman"/>
          <w:b/>
          <w:sz w:val="24"/>
          <w:szCs w:val="24"/>
        </w:rPr>
        <w:t>ЛЕКАРСТВЕННЫЕ ВЗАИМОДЕЙСТВИЯ</w:t>
      </w:r>
    </w:p>
    <w:p w:rsidR="003854B0" w:rsidRPr="000120C9" w:rsidRDefault="003854B0" w:rsidP="003854B0">
      <w:pPr>
        <w:spacing w:after="0" w:line="276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11907" w:type="dxa"/>
        <w:tblInd w:w="1271" w:type="dxa"/>
        <w:tblLook w:val="04A0" w:firstRow="1" w:lastRow="0" w:firstColumn="1" w:lastColumn="0" w:noHBand="0" w:noVBand="1"/>
      </w:tblPr>
      <w:tblGrid>
        <w:gridCol w:w="3402"/>
        <w:gridCol w:w="2126"/>
        <w:gridCol w:w="2126"/>
        <w:gridCol w:w="2126"/>
        <w:gridCol w:w="2127"/>
      </w:tblGrid>
      <w:tr w:rsidR="003854B0" w:rsidRPr="000120C9" w:rsidTr="002249C7">
        <w:tc>
          <w:tcPr>
            <w:tcW w:w="3402" w:type="dxa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3854B0" w:rsidRPr="000120C9" w:rsidRDefault="003854B0" w:rsidP="002249C7">
            <w:pPr>
              <w:spacing w:line="220" w:lineRule="exact"/>
              <w:ind w:left="142"/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</w:pPr>
            <w:proofErr w:type="spellStart"/>
            <w:r w:rsidRPr="000120C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Фавипиравир</w:t>
            </w:r>
            <w:proofErr w:type="spellEnd"/>
          </w:p>
        </w:tc>
        <w:tc>
          <w:tcPr>
            <w:tcW w:w="2126" w:type="dxa"/>
          </w:tcPr>
          <w:p w:rsidR="003854B0" w:rsidRPr="000120C9" w:rsidRDefault="003854B0" w:rsidP="002249C7">
            <w:pPr>
              <w:spacing w:line="220" w:lineRule="exact"/>
              <w:ind w:left="142"/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</w:pPr>
            <w:proofErr w:type="spellStart"/>
            <w:r w:rsidRPr="000120C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Тоцилизумаб</w:t>
            </w:r>
            <w:proofErr w:type="spellEnd"/>
            <w:r w:rsidRPr="000120C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 xml:space="preserve">, </w:t>
            </w:r>
            <w:proofErr w:type="spellStart"/>
            <w:r w:rsidRPr="000120C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сарилумаб</w:t>
            </w:r>
            <w:proofErr w:type="spellEnd"/>
          </w:p>
        </w:tc>
        <w:tc>
          <w:tcPr>
            <w:tcW w:w="2126" w:type="dxa"/>
          </w:tcPr>
          <w:p w:rsidR="003854B0" w:rsidRPr="000120C9" w:rsidRDefault="003854B0" w:rsidP="002249C7">
            <w:pPr>
              <w:spacing w:line="220" w:lineRule="exact"/>
              <w:ind w:left="142"/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</w:pPr>
            <w:proofErr w:type="spellStart"/>
            <w:r w:rsidRPr="000120C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Барицитиниб</w:t>
            </w:r>
            <w:proofErr w:type="spellEnd"/>
          </w:p>
        </w:tc>
        <w:tc>
          <w:tcPr>
            <w:tcW w:w="2127" w:type="dxa"/>
          </w:tcPr>
          <w:p w:rsidR="003854B0" w:rsidRPr="000120C9" w:rsidRDefault="003854B0" w:rsidP="002249C7">
            <w:pPr>
              <w:spacing w:line="220" w:lineRule="exact"/>
              <w:ind w:left="142"/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</w:pPr>
            <w:proofErr w:type="spellStart"/>
            <w:r w:rsidRPr="000120C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Дексаметазон</w:t>
            </w:r>
            <w:proofErr w:type="spellEnd"/>
          </w:p>
        </w:tc>
      </w:tr>
      <w:tr w:rsidR="003854B0" w:rsidRPr="000120C9" w:rsidTr="002249C7">
        <w:tc>
          <w:tcPr>
            <w:tcW w:w="3402" w:type="dxa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III класс: </w:t>
            </w:r>
            <w:proofErr w:type="spellStart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Амиодарон</w:t>
            </w:r>
            <w:proofErr w:type="spellEnd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 (допускается </w:t>
            </w:r>
            <w:proofErr w:type="gramStart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в</w:t>
            </w:r>
            <w:proofErr w:type="gramEnd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/в для купирования пароксизма ФП!)</w:t>
            </w: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</w:tr>
      <w:tr w:rsidR="003854B0" w:rsidRPr="000120C9" w:rsidTr="002249C7">
        <w:tc>
          <w:tcPr>
            <w:tcW w:w="3402" w:type="dxa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0120C9">
              <w:rPr>
                <w:rFonts w:ascii="Times New Roman" w:eastAsia="Microsoft Sans Serif" w:hAnsi="Times New Roman" w:cs="Times New Roman"/>
                <w:color w:val="000000"/>
                <w:lang w:val="en-US" w:bidi="en-US"/>
              </w:rPr>
              <w:t>IA</w:t>
            </w:r>
            <w:r w:rsidRPr="000120C9">
              <w:rPr>
                <w:rFonts w:ascii="Times New Roman" w:eastAsia="Microsoft Sans Serif" w:hAnsi="Times New Roman" w:cs="Times New Roman"/>
                <w:color w:val="000000"/>
                <w:lang w:bidi="en-US"/>
              </w:rPr>
              <w:t xml:space="preserve"> </w:t>
            </w:r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класс: </w:t>
            </w:r>
            <w:proofErr w:type="spellStart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Дизопирамид</w:t>
            </w:r>
            <w:proofErr w:type="spellEnd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 (</w:t>
            </w:r>
            <w:proofErr w:type="spellStart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Хинидин</w:t>
            </w:r>
            <w:proofErr w:type="spellEnd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, </w:t>
            </w:r>
            <w:proofErr w:type="spellStart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Новокаинамид</w:t>
            </w:r>
            <w:proofErr w:type="spellEnd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</w:tr>
      <w:tr w:rsidR="003854B0" w:rsidRPr="000120C9" w:rsidTr="002249C7">
        <w:tc>
          <w:tcPr>
            <w:tcW w:w="3402" w:type="dxa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val="en-US" w:bidi="en-US"/>
              </w:rPr>
            </w:pPr>
            <w:r w:rsidRPr="000120C9">
              <w:rPr>
                <w:rFonts w:ascii="Times New Roman" w:eastAsia="Microsoft Sans Serif" w:hAnsi="Times New Roman" w:cs="Times New Roman"/>
                <w:color w:val="000000"/>
                <w:lang w:val="en-US" w:bidi="en-US"/>
              </w:rPr>
              <w:t xml:space="preserve">IC </w:t>
            </w:r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класс: </w:t>
            </w:r>
            <w:proofErr w:type="spellStart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Флекаинид</w:t>
            </w:r>
            <w:proofErr w:type="spellEnd"/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</w:tr>
      <w:tr w:rsidR="003854B0" w:rsidRPr="000120C9" w:rsidTr="002249C7">
        <w:tc>
          <w:tcPr>
            <w:tcW w:w="3402" w:type="dxa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val="en-US" w:bidi="en-US"/>
              </w:rPr>
            </w:pPr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II класс: </w:t>
            </w:r>
            <w:proofErr w:type="spellStart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Лидокаин</w:t>
            </w:r>
            <w:proofErr w:type="spellEnd"/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</w:tr>
      <w:tr w:rsidR="003854B0" w:rsidRPr="000120C9" w:rsidTr="002249C7">
        <w:tc>
          <w:tcPr>
            <w:tcW w:w="3402" w:type="dxa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0120C9">
              <w:rPr>
                <w:rFonts w:ascii="Times New Roman" w:eastAsia="Microsoft Sans Serif" w:hAnsi="Times New Roman" w:cs="Times New Roman"/>
                <w:color w:val="000000"/>
                <w:lang w:val="en-US" w:bidi="en-US"/>
              </w:rPr>
              <w:t xml:space="preserve">IC: </w:t>
            </w:r>
            <w:proofErr w:type="spellStart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Пропафенон</w:t>
            </w:r>
            <w:proofErr w:type="spellEnd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 (</w:t>
            </w:r>
            <w:proofErr w:type="spellStart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ритмонорм</w:t>
            </w:r>
            <w:proofErr w:type="spellEnd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, </w:t>
            </w:r>
            <w:proofErr w:type="spellStart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пропанорм</w:t>
            </w:r>
            <w:proofErr w:type="spellEnd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</w:tr>
      <w:tr w:rsidR="003854B0" w:rsidRPr="000120C9" w:rsidTr="002249C7">
        <w:tc>
          <w:tcPr>
            <w:tcW w:w="3402" w:type="dxa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val="en-US" w:bidi="en-US"/>
              </w:rPr>
            </w:pPr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Фуросемид, </w:t>
            </w:r>
            <w:proofErr w:type="spellStart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торасемид</w:t>
            </w:r>
            <w:proofErr w:type="spellEnd"/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</w:tr>
      <w:tr w:rsidR="003854B0" w:rsidRPr="000120C9" w:rsidTr="002249C7">
        <w:tc>
          <w:tcPr>
            <w:tcW w:w="3402" w:type="dxa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proofErr w:type="spellStart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Гидрохлортиазид</w:t>
            </w:r>
            <w:proofErr w:type="spellEnd"/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</w:tr>
      <w:tr w:rsidR="003854B0" w:rsidRPr="000120C9" w:rsidTr="002249C7">
        <w:tc>
          <w:tcPr>
            <w:tcW w:w="3402" w:type="dxa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</w:pPr>
            <w:proofErr w:type="spellStart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Статины</w:t>
            </w:r>
            <w:proofErr w:type="spellEnd"/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</w:tr>
      <w:tr w:rsidR="003854B0" w:rsidRPr="000120C9" w:rsidTr="002249C7">
        <w:tc>
          <w:tcPr>
            <w:tcW w:w="3402" w:type="dxa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proofErr w:type="spellStart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Эзетимиб</w:t>
            </w:r>
            <w:proofErr w:type="spellEnd"/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</w:tr>
      <w:tr w:rsidR="003854B0" w:rsidRPr="000120C9" w:rsidTr="002249C7">
        <w:tc>
          <w:tcPr>
            <w:tcW w:w="3402" w:type="dxa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proofErr w:type="spellStart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Гемфиброзил</w:t>
            </w:r>
            <w:proofErr w:type="spellEnd"/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</w:tr>
      <w:tr w:rsidR="003854B0" w:rsidRPr="000120C9" w:rsidTr="002249C7">
        <w:tc>
          <w:tcPr>
            <w:tcW w:w="3402" w:type="dxa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proofErr w:type="spellStart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Фенофибрат</w:t>
            </w:r>
            <w:proofErr w:type="spellEnd"/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</w:tr>
      <w:tr w:rsidR="003854B0" w:rsidRPr="000120C9" w:rsidTr="002249C7">
        <w:tc>
          <w:tcPr>
            <w:tcW w:w="3402" w:type="dxa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proofErr w:type="spellStart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Эволокумаб</w:t>
            </w:r>
            <w:proofErr w:type="spellEnd"/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</w:tr>
      <w:tr w:rsidR="003854B0" w:rsidRPr="000120C9" w:rsidTr="002249C7">
        <w:tc>
          <w:tcPr>
            <w:tcW w:w="3402" w:type="dxa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Ингибиторы АПФ</w:t>
            </w: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</w:tr>
      <w:tr w:rsidR="003854B0" w:rsidRPr="000120C9" w:rsidTr="002249C7">
        <w:tc>
          <w:tcPr>
            <w:tcW w:w="3402" w:type="dxa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Сартаны</w:t>
            </w: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</w:tr>
      <w:tr w:rsidR="003854B0" w:rsidRPr="000120C9" w:rsidTr="002249C7">
        <w:tc>
          <w:tcPr>
            <w:tcW w:w="3402" w:type="dxa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val="en-US" w:eastAsia="ru-RU" w:bidi="ru-RU"/>
              </w:rPr>
            </w:pPr>
            <w:proofErr w:type="spellStart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Сакубитрил</w:t>
            </w:r>
            <w:proofErr w:type="spellEnd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/</w:t>
            </w:r>
            <w:proofErr w:type="spellStart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валсартан</w:t>
            </w:r>
            <w:proofErr w:type="spellEnd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</w:tr>
      <w:tr w:rsidR="003854B0" w:rsidRPr="000120C9" w:rsidTr="002249C7">
        <w:tc>
          <w:tcPr>
            <w:tcW w:w="3402" w:type="dxa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proofErr w:type="spellStart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Дигидропиридины</w:t>
            </w:r>
            <w:proofErr w:type="spellEnd"/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</w:tr>
      <w:tr w:rsidR="003854B0" w:rsidRPr="000120C9" w:rsidTr="002249C7">
        <w:tc>
          <w:tcPr>
            <w:tcW w:w="3402" w:type="dxa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proofErr w:type="spellStart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Верапамил</w:t>
            </w:r>
            <w:proofErr w:type="spellEnd"/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</w:tr>
      <w:tr w:rsidR="003854B0" w:rsidRPr="000120C9" w:rsidTr="002249C7">
        <w:tc>
          <w:tcPr>
            <w:tcW w:w="3402" w:type="dxa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Бета-адреноблокаторы</w:t>
            </w: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</w:tr>
      <w:tr w:rsidR="003854B0" w:rsidRPr="000120C9" w:rsidTr="002249C7">
        <w:tc>
          <w:tcPr>
            <w:tcW w:w="3402" w:type="dxa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Ацетилсалициловая кислота</w:t>
            </w: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jc w:val="center"/>
            </w:pPr>
            <w:r w:rsidRPr="000120C9">
              <w:t>↔</w:t>
            </w: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jc w:val="center"/>
              <w:rPr>
                <w:rFonts w:ascii="Calibri" w:eastAsia="Calibri" w:hAnsi="Calibri" w:cs="Times New Roman"/>
              </w:rPr>
            </w:pPr>
            <w:r w:rsidRPr="000120C9">
              <w:rPr>
                <w:rFonts w:ascii="Calibri" w:eastAsia="Calibri" w:hAnsi="Calibri" w:cs="Times New Roman"/>
              </w:rPr>
              <w:t>↔</w:t>
            </w: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jc w:val="center"/>
            </w:pPr>
            <w:r w:rsidRPr="000120C9">
              <w:t>↔</w:t>
            </w:r>
          </w:p>
        </w:tc>
        <w:tc>
          <w:tcPr>
            <w:tcW w:w="2127" w:type="dxa"/>
            <w:shd w:val="clear" w:color="auto" w:fill="00B050"/>
          </w:tcPr>
          <w:p w:rsidR="003854B0" w:rsidRPr="000120C9" w:rsidRDefault="003854B0" w:rsidP="002249C7">
            <w:pPr>
              <w:jc w:val="center"/>
            </w:pPr>
            <w:r w:rsidRPr="000120C9">
              <w:t>↔</w:t>
            </w:r>
          </w:p>
        </w:tc>
      </w:tr>
      <w:tr w:rsidR="003854B0" w:rsidRPr="000120C9" w:rsidTr="002249C7">
        <w:tc>
          <w:tcPr>
            <w:tcW w:w="3402" w:type="dxa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proofErr w:type="spellStart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Клопидогрель</w:t>
            </w:r>
            <w:proofErr w:type="spellEnd"/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jc w:val="center"/>
            </w:pPr>
            <w:r w:rsidRPr="000120C9">
              <w:t>↔</w:t>
            </w:r>
          </w:p>
        </w:tc>
        <w:tc>
          <w:tcPr>
            <w:tcW w:w="2126" w:type="dxa"/>
            <w:shd w:val="clear" w:color="auto" w:fill="FFFF00"/>
          </w:tcPr>
          <w:p w:rsidR="003854B0" w:rsidRPr="000120C9" w:rsidRDefault="003854B0" w:rsidP="002249C7">
            <w:pPr>
              <w:jc w:val="center"/>
            </w:pPr>
            <w:r w:rsidRPr="000120C9">
              <w:t>↓</w:t>
            </w: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jc w:val="center"/>
            </w:pPr>
            <w:r w:rsidRPr="000120C9">
              <w:t>↔</w:t>
            </w:r>
          </w:p>
        </w:tc>
        <w:tc>
          <w:tcPr>
            <w:tcW w:w="2127" w:type="dxa"/>
            <w:shd w:val="clear" w:color="auto" w:fill="00B050"/>
          </w:tcPr>
          <w:p w:rsidR="003854B0" w:rsidRPr="000120C9" w:rsidRDefault="003854B0" w:rsidP="002249C7">
            <w:pPr>
              <w:jc w:val="center"/>
            </w:pPr>
            <w:r w:rsidRPr="000120C9">
              <w:t>↔</w:t>
            </w:r>
          </w:p>
        </w:tc>
      </w:tr>
      <w:tr w:rsidR="003854B0" w:rsidRPr="000120C9" w:rsidTr="002249C7">
        <w:tc>
          <w:tcPr>
            <w:tcW w:w="3402" w:type="dxa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proofErr w:type="spellStart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Тикагрелор</w:t>
            </w:r>
            <w:proofErr w:type="spellEnd"/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jc w:val="center"/>
            </w:pPr>
            <w:r w:rsidRPr="000120C9">
              <w:t>↔</w:t>
            </w:r>
          </w:p>
        </w:tc>
        <w:tc>
          <w:tcPr>
            <w:tcW w:w="2126" w:type="dxa"/>
            <w:shd w:val="clear" w:color="auto" w:fill="FFFF00"/>
          </w:tcPr>
          <w:p w:rsidR="003854B0" w:rsidRPr="000120C9" w:rsidRDefault="003854B0" w:rsidP="002249C7">
            <w:pPr>
              <w:jc w:val="center"/>
            </w:pPr>
            <w:r w:rsidRPr="000120C9">
              <w:t>↓</w:t>
            </w: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jc w:val="center"/>
            </w:pPr>
            <w:r w:rsidRPr="000120C9">
              <w:t>↔</w:t>
            </w:r>
          </w:p>
        </w:tc>
        <w:tc>
          <w:tcPr>
            <w:tcW w:w="2127" w:type="dxa"/>
            <w:shd w:val="clear" w:color="auto" w:fill="00B050"/>
          </w:tcPr>
          <w:p w:rsidR="003854B0" w:rsidRPr="000120C9" w:rsidRDefault="003854B0" w:rsidP="002249C7">
            <w:pPr>
              <w:jc w:val="center"/>
            </w:pPr>
            <w:r w:rsidRPr="000120C9">
              <w:t>↔</w:t>
            </w:r>
          </w:p>
        </w:tc>
      </w:tr>
      <w:tr w:rsidR="003854B0" w:rsidRPr="000120C9" w:rsidTr="002249C7">
        <w:tc>
          <w:tcPr>
            <w:tcW w:w="3402" w:type="dxa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proofErr w:type="spellStart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Прасугрел</w:t>
            </w:r>
            <w:proofErr w:type="spellEnd"/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jc w:val="center"/>
            </w:pPr>
            <w:r w:rsidRPr="000120C9">
              <w:t>↔</w:t>
            </w:r>
          </w:p>
        </w:tc>
        <w:tc>
          <w:tcPr>
            <w:tcW w:w="2126" w:type="dxa"/>
            <w:shd w:val="clear" w:color="auto" w:fill="FFFF00"/>
          </w:tcPr>
          <w:p w:rsidR="003854B0" w:rsidRPr="000120C9" w:rsidRDefault="003854B0" w:rsidP="002249C7">
            <w:pPr>
              <w:jc w:val="center"/>
            </w:pPr>
            <w:r w:rsidRPr="000120C9">
              <w:t>↓</w:t>
            </w: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jc w:val="center"/>
            </w:pPr>
            <w:r w:rsidRPr="000120C9">
              <w:t>↔</w:t>
            </w:r>
          </w:p>
        </w:tc>
        <w:tc>
          <w:tcPr>
            <w:tcW w:w="2127" w:type="dxa"/>
            <w:shd w:val="clear" w:color="auto" w:fill="00B050"/>
          </w:tcPr>
          <w:p w:rsidR="003854B0" w:rsidRPr="000120C9" w:rsidRDefault="003854B0" w:rsidP="002249C7">
            <w:pPr>
              <w:jc w:val="center"/>
            </w:pPr>
            <w:r w:rsidRPr="000120C9">
              <w:t>↔</w:t>
            </w:r>
          </w:p>
        </w:tc>
      </w:tr>
      <w:tr w:rsidR="003854B0" w:rsidRPr="000120C9" w:rsidTr="002249C7">
        <w:tc>
          <w:tcPr>
            <w:tcW w:w="3402" w:type="dxa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Гепарин</w:t>
            </w: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jc w:val="center"/>
            </w:pPr>
            <w:r w:rsidRPr="000120C9">
              <w:t>↔</w:t>
            </w: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jc w:val="center"/>
            </w:pPr>
            <w:r w:rsidRPr="000120C9">
              <w:t>↔</w:t>
            </w: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jc w:val="center"/>
            </w:pPr>
            <w:r w:rsidRPr="000120C9">
              <w:t>↔</w:t>
            </w:r>
          </w:p>
        </w:tc>
        <w:tc>
          <w:tcPr>
            <w:tcW w:w="2127" w:type="dxa"/>
            <w:shd w:val="clear" w:color="auto" w:fill="00B050"/>
          </w:tcPr>
          <w:p w:rsidR="003854B0" w:rsidRPr="000120C9" w:rsidRDefault="003854B0" w:rsidP="002249C7">
            <w:pPr>
              <w:jc w:val="center"/>
            </w:pPr>
            <w:r w:rsidRPr="000120C9">
              <w:t>↔</w:t>
            </w:r>
          </w:p>
        </w:tc>
      </w:tr>
      <w:tr w:rsidR="003854B0" w:rsidRPr="000120C9" w:rsidTr="002249C7">
        <w:tc>
          <w:tcPr>
            <w:tcW w:w="3402" w:type="dxa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НМГ</w:t>
            </w: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jc w:val="center"/>
            </w:pPr>
            <w:r w:rsidRPr="000120C9">
              <w:t>↔</w:t>
            </w: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jc w:val="center"/>
            </w:pPr>
            <w:r w:rsidRPr="000120C9">
              <w:t>↔</w:t>
            </w: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jc w:val="center"/>
            </w:pPr>
            <w:r w:rsidRPr="000120C9">
              <w:t>↔</w:t>
            </w:r>
          </w:p>
        </w:tc>
        <w:tc>
          <w:tcPr>
            <w:tcW w:w="2127" w:type="dxa"/>
            <w:shd w:val="clear" w:color="auto" w:fill="00B050"/>
          </w:tcPr>
          <w:p w:rsidR="003854B0" w:rsidRPr="000120C9" w:rsidRDefault="003854B0" w:rsidP="002249C7">
            <w:pPr>
              <w:jc w:val="center"/>
            </w:pPr>
            <w:r w:rsidRPr="000120C9">
              <w:t>↔</w:t>
            </w:r>
          </w:p>
        </w:tc>
      </w:tr>
      <w:tr w:rsidR="003854B0" w:rsidRPr="000120C9" w:rsidTr="002249C7">
        <w:tc>
          <w:tcPr>
            <w:tcW w:w="3402" w:type="dxa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proofErr w:type="spellStart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Варфарин</w:t>
            </w:r>
            <w:proofErr w:type="spellEnd"/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jc w:val="center"/>
            </w:pPr>
            <w:r w:rsidRPr="000120C9">
              <w:t>↔</w:t>
            </w:r>
          </w:p>
        </w:tc>
        <w:tc>
          <w:tcPr>
            <w:tcW w:w="2126" w:type="dxa"/>
            <w:shd w:val="clear" w:color="auto" w:fill="FFFF00"/>
          </w:tcPr>
          <w:p w:rsidR="003854B0" w:rsidRPr="000120C9" w:rsidRDefault="003854B0" w:rsidP="002249C7">
            <w:pPr>
              <w:ind w:left="142"/>
              <w:jc w:val="center"/>
              <w:rPr>
                <w:rFonts w:ascii="Calibri" w:eastAsia="Calibri" w:hAnsi="Calibri" w:cs="Times New Roman"/>
              </w:rPr>
            </w:pPr>
            <w:r w:rsidRPr="000120C9">
              <w:t>↓</w:t>
            </w: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jc w:val="center"/>
            </w:pPr>
            <w:r w:rsidRPr="000120C9">
              <w:t>↔</w:t>
            </w:r>
          </w:p>
        </w:tc>
        <w:tc>
          <w:tcPr>
            <w:tcW w:w="2127" w:type="dxa"/>
            <w:shd w:val="clear" w:color="auto" w:fill="FFFF00"/>
          </w:tcPr>
          <w:p w:rsidR="003854B0" w:rsidRPr="000120C9" w:rsidRDefault="003854B0" w:rsidP="002249C7">
            <w:pPr>
              <w:jc w:val="center"/>
            </w:pPr>
            <w:r w:rsidRPr="000120C9">
              <w:t>↓</w:t>
            </w:r>
          </w:p>
        </w:tc>
      </w:tr>
      <w:tr w:rsidR="003854B0" w:rsidRPr="000120C9" w:rsidTr="002249C7">
        <w:tc>
          <w:tcPr>
            <w:tcW w:w="3402" w:type="dxa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proofErr w:type="spellStart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lastRenderedPageBreak/>
              <w:t>Дабигатран</w:t>
            </w:r>
            <w:proofErr w:type="spellEnd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jc w:val="center"/>
            </w:pPr>
            <w:r w:rsidRPr="000120C9">
              <w:t>↔</w:t>
            </w: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jc w:val="center"/>
              <w:rPr>
                <w:rFonts w:ascii="Calibri" w:eastAsia="Calibri" w:hAnsi="Calibri" w:cs="Times New Roman"/>
              </w:rPr>
            </w:pPr>
            <w:r w:rsidRPr="000120C9">
              <w:rPr>
                <w:rFonts w:ascii="Calibri" w:eastAsia="Calibri" w:hAnsi="Calibri" w:cs="Times New Roman"/>
              </w:rPr>
              <w:t>↔</w:t>
            </w: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jc w:val="center"/>
            </w:pPr>
            <w:r w:rsidRPr="000120C9">
              <w:t>↔</w:t>
            </w:r>
          </w:p>
        </w:tc>
        <w:tc>
          <w:tcPr>
            <w:tcW w:w="2127" w:type="dxa"/>
            <w:shd w:val="clear" w:color="auto" w:fill="FFFF00"/>
          </w:tcPr>
          <w:p w:rsidR="003854B0" w:rsidRPr="000120C9" w:rsidRDefault="003854B0" w:rsidP="002249C7">
            <w:pPr>
              <w:jc w:val="center"/>
            </w:pPr>
            <w:r w:rsidRPr="000120C9">
              <w:t>↓</w:t>
            </w:r>
          </w:p>
        </w:tc>
      </w:tr>
      <w:tr w:rsidR="003854B0" w:rsidRPr="000120C9" w:rsidTr="002249C7">
        <w:tc>
          <w:tcPr>
            <w:tcW w:w="3402" w:type="dxa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proofErr w:type="spellStart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Ривароксабан</w:t>
            </w:r>
            <w:proofErr w:type="spellEnd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jc w:val="center"/>
            </w:pPr>
            <w:r w:rsidRPr="000120C9">
              <w:t>↔</w:t>
            </w:r>
          </w:p>
        </w:tc>
        <w:tc>
          <w:tcPr>
            <w:tcW w:w="2126" w:type="dxa"/>
            <w:shd w:val="clear" w:color="auto" w:fill="FFFF00"/>
          </w:tcPr>
          <w:p w:rsidR="003854B0" w:rsidRPr="000120C9" w:rsidRDefault="003854B0" w:rsidP="002249C7">
            <w:pPr>
              <w:jc w:val="center"/>
            </w:pPr>
            <w:r w:rsidRPr="000120C9">
              <w:t>↓</w:t>
            </w: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jc w:val="center"/>
            </w:pPr>
            <w:r w:rsidRPr="000120C9">
              <w:t>↔</w:t>
            </w:r>
          </w:p>
        </w:tc>
        <w:tc>
          <w:tcPr>
            <w:tcW w:w="2127" w:type="dxa"/>
            <w:shd w:val="clear" w:color="auto" w:fill="FFFF00"/>
          </w:tcPr>
          <w:p w:rsidR="003854B0" w:rsidRPr="000120C9" w:rsidRDefault="003854B0" w:rsidP="002249C7">
            <w:pPr>
              <w:jc w:val="center"/>
            </w:pPr>
            <w:r w:rsidRPr="000120C9">
              <w:t>↓</w:t>
            </w:r>
          </w:p>
        </w:tc>
      </w:tr>
      <w:tr w:rsidR="003854B0" w:rsidRPr="000120C9" w:rsidTr="002249C7">
        <w:tc>
          <w:tcPr>
            <w:tcW w:w="3402" w:type="dxa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proofErr w:type="spellStart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Апиксабан</w:t>
            </w:r>
            <w:proofErr w:type="spellEnd"/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jc w:val="center"/>
            </w:pPr>
            <w:r w:rsidRPr="000120C9">
              <w:t>↔</w:t>
            </w:r>
          </w:p>
        </w:tc>
        <w:tc>
          <w:tcPr>
            <w:tcW w:w="2126" w:type="dxa"/>
            <w:shd w:val="clear" w:color="auto" w:fill="FFFF00"/>
          </w:tcPr>
          <w:p w:rsidR="003854B0" w:rsidRPr="000120C9" w:rsidRDefault="003854B0" w:rsidP="002249C7">
            <w:pPr>
              <w:jc w:val="center"/>
            </w:pPr>
            <w:r w:rsidRPr="000120C9">
              <w:t>↓</w:t>
            </w: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jc w:val="center"/>
            </w:pPr>
            <w:r w:rsidRPr="000120C9">
              <w:t>↔</w:t>
            </w:r>
          </w:p>
        </w:tc>
        <w:tc>
          <w:tcPr>
            <w:tcW w:w="2127" w:type="dxa"/>
            <w:shd w:val="clear" w:color="auto" w:fill="FFFF00"/>
          </w:tcPr>
          <w:p w:rsidR="003854B0" w:rsidRPr="000120C9" w:rsidRDefault="003854B0" w:rsidP="002249C7">
            <w:pPr>
              <w:spacing w:line="220" w:lineRule="exact"/>
              <w:ind w:left="142"/>
              <w:jc w:val="center"/>
              <w:rPr>
                <w:rFonts w:eastAsia="Microsoft Sans Serif" w:cstheme="minorHAnsi"/>
                <w:color w:val="000000"/>
                <w:lang w:eastAsia="ru-RU" w:bidi="ru-RU"/>
              </w:rPr>
            </w:pPr>
            <w:r w:rsidRPr="000120C9">
              <w:rPr>
                <w:rFonts w:eastAsia="Microsoft Sans Serif" w:cstheme="minorHAnsi"/>
                <w:color w:val="000000"/>
                <w:lang w:eastAsia="ru-RU" w:bidi="ru-RU"/>
              </w:rPr>
              <w:t>↓</w:t>
            </w:r>
          </w:p>
        </w:tc>
      </w:tr>
      <w:tr w:rsidR="003854B0" w:rsidRPr="000120C9" w:rsidTr="002249C7">
        <w:tc>
          <w:tcPr>
            <w:tcW w:w="3402" w:type="dxa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proofErr w:type="spellStart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Стрептокиназа</w:t>
            </w:r>
            <w:proofErr w:type="spellEnd"/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jc w:val="center"/>
            </w:pPr>
            <w:r w:rsidRPr="000120C9">
              <w:t>↔</w:t>
            </w: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jc w:val="center"/>
              <w:rPr>
                <w:rFonts w:ascii="Calibri" w:eastAsia="Calibri" w:hAnsi="Calibri" w:cs="Times New Roman"/>
              </w:rPr>
            </w:pPr>
            <w:r w:rsidRPr="000120C9">
              <w:rPr>
                <w:rFonts w:ascii="Calibri" w:eastAsia="Calibri" w:hAnsi="Calibri" w:cs="Times New Roman"/>
              </w:rPr>
              <w:t>↔</w:t>
            </w: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jc w:val="center"/>
            </w:pPr>
            <w:r w:rsidRPr="000120C9">
              <w:t>↔</w:t>
            </w:r>
          </w:p>
        </w:tc>
        <w:tc>
          <w:tcPr>
            <w:tcW w:w="2127" w:type="dxa"/>
            <w:shd w:val="clear" w:color="auto" w:fill="FFFF00"/>
          </w:tcPr>
          <w:p w:rsidR="003854B0" w:rsidRPr="000120C9" w:rsidRDefault="003854B0" w:rsidP="002249C7">
            <w:pPr>
              <w:jc w:val="center"/>
            </w:pPr>
            <w:r w:rsidRPr="000120C9">
              <w:t>↓</w:t>
            </w:r>
          </w:p>
        </w:tc>
      </w:tr>
      <w:tr w:rsidR="003854B0" w:rsidRPr="000120C9" w:rsidTr="002249C7">
        <w:tc>
          <w:tcPr>
            <w:tcW w:w="3402" w:type="dxa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proofErr w:type="spellStart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Рифампицин</w:t>
            </w:r>
            <w:proofErr w:type="spellEnd"/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shd w:val="clear" w:color="auto" w:fill="00B050"/>
          </w:tcPr>
          <w:p w:rsidR="003854B0" w:rsidRPr="000120C9" w:rsidRDefault="003854B0" w:rsidP="002249C7">
            <w:pPr>
              <w:ind w:left="142"/>
              <w:jc w:val="center"/>
              <w:rPr>
                <w:rFonts w:ascii="Calibri" w:eastAsia="Calibri" w:hAnsi="Calibri" w:cs="Times New Roman"/>
              </w:rPr>
            </w:pPr>
            <w:r w:rsidRPr="000120C9">
              <w:rPr>
                <w:rFonts w:ascii="Calibri" w:eastAsia="Calibri" w:hAnsi="Calibri" w:cs="Times New Roman"/>
              </w:rPr>
              <w:t>↔</w:t>
            </w:r>
          </w:p>
        </w:tc>
      </w:tr>
      <w:tr w:rsidR="003854B0" w:rsidRPr="000120C9" w:rsidTr="002249C7">
        <w:tc>
          <w:tcPr>
            <w:tcW w:w="3402" w:type="dxa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proofErr w:type="spellStart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Рифапентин</w:t>
            </w:r>
            <w:proofErr w:type="spellEnd"/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</w:tr>
      <w:tr w:rsidR="003854B0" w:rsidRPr="000120C9" w:rsidTr="002249C7">
        <w:tc>
          <w:tcPr>
            <w:tcW w:w="3402" w:type="dxa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proofErr w:type="spellStart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Карбамазепин</w:t>
            </w:r>
            <w:proofErr w:type="spellEnd"/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</w:tr>
      <w:tr w:rsidR="003854B0" w:rsidRPr="000120C9" w:rsidTr="002249C7">
        <w:tc>
          <w:tcPr>
            <w:tcW w:w="3402" w:type="dxa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proofErr w:type="spellStart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Фенобарбитал</w:t>
            </w:r>
            <w:proofErr w:type="spellEnd"/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</w:tr>
      <w:tr w:rsidR="003854B0" w:rsidRPr="000120C9" w:rsidTr="002249C7">
        <w:tc>
          <w:tcPr>
            <w:tcW w:w="3402" w:type="dxa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proofErr w:type="spellStart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Мидазолам</w:t>
            </w:r>
            <w:proofErr w:type="spellEnd"/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127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</w:tr>
      <w:tr w:rsidR="003854B0" w:rsidRPr="000120C9" w:rsidTr="002249C7">
        <w:tc>
          <w:tcPr>
            <w:tcW w:w="3402" w:type="dxa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proofErr w:type="spellStart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Домперидон</w:t>
            </w:r>
            <w:proofErr w:type="spellEnd"/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127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</w:tr>
      <w:tr w:rsidR="003854B0" w:rsidRPr="000120C9" w:rsidTr="002249C7">
        <w:tc>
          <w:tcPr>
            <w:tcW w:w="3402" w:type="dxa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proofErr w:type="spellStart"/>
            <w:r w:rsidRPr="000120C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Ивабрадин</w:t>
            </w:r>
            <w:proofErr w:type="spellEnd"/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126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127" w:type="dxa"/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</w:tr>
    </w:tbl>
    <w:p w:rsidR="003854B0" w:rsidRPr="000120C9" w:rsidRDefault="003854B0" w:rsidP="003854B0">
      <w:pPr>
        <w:ind w:left="142"/>
        <w:rPr>
          <w:rFonts w:ascii="Calibri" w:eastAsia="Calibri" w:hAnsi="Calibri" w:cs="Times New Roman"/>
        </w:rPr>
      </w:pPr>
    </w:p>
    <w:p w:rsidR="003854B0" w:rsidRPr="000120C9" w:rsidRDefault="003854B0" w:rsidP="003854B0">
      <w:pPr>
        <w:spacing w:after="0" w:line="276" w:lineRule="auto"/>
        <w:ind w:left="142"/>
        <w:rPr>
          <w:rFonts w:ascii="Times New Roman" w:hAnsi="Times New Roman" w:cs="Times New Roman"/>
        </w:rPr>
      </w:pPr>
      <w:r w:rsidRPr="000120C9">
        <w:rPr>
          <w:rFonts w:ascii="Times New Roman" w:hAnsi="Times New Roman" w:cs="Times New Roman"/>
          <w:b/>
          <w:sz w:val="24"/>
          <w:szCs w:val="24"/>
        </w:rPr>
        <w:tab/>
      </w:r>
      <w:r w:rsidRPr="000120C9">
        <w:rPr>
          <w:rFonts w:ascii="Times New Roman" w:hAnsi="Times New Roman" w:cs="Times New Roman"/>
          <w:b/>
          <w:sz w:val="24"/>
          <w:szCs w:val="24"/>
        </w:rPr>
        <w:tab/>
      </w:r>
      <w:r w:rsidRPr="000120C9">
        <w:rPr>
          <w:rFonts w:ascii="Times New Roman" w:hAnsi="Times New Roman" w:cs="Times New Roman"/>
        </w:rPr>
        <w:t xml:space="preserve">↑ Повышает экспозицию </w:t>
      </w:r>
      <w:proofErr w:type="spellStart"/>
      <w:r w:rsidRPr="000120C9">
        <w:rPr>
          <w:rFonts w:ascii="Times New Roman" w:hAnsi="Times New Roman" w:cs="Times New Roman"/>
        </w:rPr>
        <w:t>антитромботического</w:t>
      </w:r>
      <w:proofErr w:type="spellEnd"/>
      <w:r w:rsidRPr="000120C9">
        <w:rPr>
          <w:rFonts w:ascii="Times New Roman" w:hAnsi="Times New Roman" w:cs="Times New Roman"/>
        </w:rPr>
        <w:t xml:space="preserve"> препарата </w:t>
      </w:r>
    </w:p>
    <w:p w:rsidR="003854B0" w:rsidRPr="000120C9" w:rsidRDefault="003854B0" w:rsidP="003854B0">
      <w:pPr>
        <w:spacing w:after="0" w:line="276" w:lineRule="auto"/>
        <w:ind w:left="850" w:firstLine="566"/>
        <w:rPr>
          <w:rFonts w:ascii="Times New Roman" w:hAnsi="Times New Roman" w:cs="Times New Roman"/>
        </w:rPr>
      </w:pPr>
      <w:r w:rsidRPr="000120C9">
        <w:rPr>
          <w:rFonts w:ascii="Times New Roman" w:hAnsi="Times New Roman" w:cs="Times New Roman"/>
        </w:rPr>
        <w:t xml:space="preserve">↓ Снижает экспозицию </w:t>
      </w:r>
      <w:proofErr w:type="spellStart"/>
      <w:r w:rsidRPr="000120C9">
        <w:rPr>
          <w:rFonts w:ascii="Times New Roman" w:hAnsi="Times New Roman" w:cs="Times New Roman"/>
        </w:rPr>
        <w:t>антитромботического</w:t>
      </w:r>
      <w:proofErr w:type="spellEnd"/>
      <w:r w:rsidRPr="000120C9">
        <w:rPr>
          <w:rFonts w:ascii="Times New Roman" w:hAnsi="Times New Roman" w:cs="Times New Roman"/>
        </w:rPr>
        <w:t xml:space="preserve"> препарата </w:t>
      </w:r>
    </w:p>
    <w:p w:rsidR="003854B0" w:rsidRPr="000120C9" w:rsidRDefault="003854B0" w:rsidP="003854B0">
      <w:pPr>
        <w:spacing w:after="0" w:line="276" w:lineRule="auto"/>
        <w:ind w:left="850" w:firstLine="566"/>
        <w:rPr>
          <w:rFonts w:ascii="Times New Roman" w:hAnsi="Times New Roman" w:cs="Times New Roman"/>
        </w:rPr>
      </w:pPr>
      <w:r w:rsidRPr="000120C9">
        <w:rPr>
          <w:rFonts w:ascii="Times New Roman" w:hAnsi="Times New Roman" w:cs="Times New Roman"/>
        </w:rPr>
        <w:t xml:space="preserve">←→ Не влияет на экспозицию </w:t>
      </w:r>
      <w:proofErr w:type="spellStart"/>
      <w:r w:rsidRPr="000120C9">
        <w:rPr>
          <w:rFonts w:ascii="Times New Roman" w:hAnsi="Times New Roman" w:cs="Times New Roman"/>
        </w:rPr>
        <w:t>антитромботического</w:t>
      </w:r>
      <w:proofErr w:type="spellEnd"/>
      <w:r w:rsidRPr="000120C9">
        <w:rPr>
          <w:rFonts w:ascii="Times New Roman" w:hAnsi="Times New Roman" w:cs="Times New Roman"/>
        </w:rPr>
        <w:t xml:space="preserve"> препарата</w:t>
      </w:r>
    </w:p>
    <w:tbl>
      <w:tblPr>
        <w:tblStyle w:val="11"/>
        <w:tblW w:w="14462" w:type="dxa"/>
        <w:tblInd w:w="1271" w:type="dxa"/>
        <w:tblLook w:val="04A0" w:firstRow="1" w:lastRow="0" w:firstColumn="1" w:lastColumn="0" w:noHBand="0" w:noVBand="1"/>
      </w:tblPr>
      <w:tblGrid>
        <w:gridCol w:w="2977"/>
        <w:gridCol w:w="11485"/>
      </w:tblGrid>
      <w:tr w:rsidR="003854B0" w:rsidRPr="000120C9" w:rsidTr="002249C7">
        <w:tc>
          <w:tcPr>
            <w:tcW w:w="2977" w:type="dxa"/>
            <w:tcBorders>
              <w:right w:val="nil"/>
            </w:tcBorders>
            <w:shd w:val="clear" w:color="auto" w:fill="FF000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4B0" w:rsidRPr="000120C9" w:rsidRDefault="003854B0" w:rsidP="002249C7">
            <w:pPr>
              <w:ind w:left="142"/>
              <w:rPr>
                <w:rFonts w:ascii="Times New Roman" w:eastAsia="Calibri" w:hAnsi="Times New Roman" w:cs="Times New Roman"/>
              </w:rPr>
            </w:pPr>
            <w:r w:rsidRPr="000120C9">
              <w:rPr>
                <w:rFonts w:ascii="Times New Roman" w:hAnsi="Times New Roman" w:cs="Times New Roman"/>
              </w:rPr>
              <w:t xml:space="preserve">Препараты не следует назначать одновременно </w:t>
            </w:r>
          </w:p>
        </w:tc>
      </w:tr>
      <w:tr w:rsidR="003854B0" w:rsidRPr="000120C9" w:rsidTr="002249C7">
        <w:tc>
          <w:tcPr>
            <w:tcW w:w="2977" w:type="dxa"/>
            <w:tcBorders>
              <w:right w:val="nil"/>
            </w:tcBorders>
            <w:shd w:val="clear" w:color="auto" w:fill="FFFF00"/>
          </w:tcPr>
          <w:p w:rsidR="003854B0" w:rsidRPr="000120C9" w:rsidRDefault="003854B0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4B0" w:rsidRPr="000120C9" w:rsidRDefault="003854B0" w:rsidP="002249C7">
            <w:pPr>
              <w:ind w:left="142"/>
              <w:rPr>
                <w:rFonts w:ascii="Times New Roman" w:eastAsia="Calibri" w:hAnsi="Times New Roman" w:cs="Times New Roman"/>
              </w:rPr>
            </w:pPr>
            <w:r w:rsidRPr="000120C9">
              <w:rPr>
                <w:rFonts w:ascii="Times New Roman" w:hAnsi="Times New Roman" w:cs="Times New Roman"/>
              </w:rPr>
              <w:t xml:space="preserve">Препараты могут потенциально взаимодействовать, может потребоваться коррекция дозы и </w:t>
            </w:r>
            <w:proofErr w:type="spellStart"/>
            <w:r w:rsidRPr="000120C9">
              <w:rPr>
                <w:rFonts w:ascii="Times New Roman" w:hAnsi="Times New Roman" w:cs="Times New Roman"/>
              </w:rPr>
              <w:t>мониторирование</w:t>
            </w:r>
            <w:proofErr w:type="spellEnd"/>
          </w:p>
        </w:tc>
      </w:tr>
      <w:tr w:rsidR="003854B0" w:rsidRPr="000120C9" w:rsidTr="002249C7">
        <w:tc>
          <w:tcPr>
            <w:tcW w:w="2977" w:type="dxa"/>
            <w:tcBorders>
              <w:right w:val="nil"/>
            </w:tcBorders>
            <w:shd w:val="clear" w:color="auto" w:fill="00B050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4B0" w:rsidRPr="000120C9" w:rsidRDefault="003854B0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0120C9">
              <w:rPr>
                <w:rFonts w:ascii="Times New Roman" w:hAnsi="Times New Roman" w:cs="Times New Roman"/>
              </w:rPr>
              <w:t>Препараты не взаимодействуют</w:t>
            </w:r>
          </w:p>
        </w:tc>
      </w:tr>
    </w:tbl>
    <w:p w:rsidR="003854B0" w:rsidRPr="000120C9" w:rsidRDefault="003854B0" w:rsidP="003854B0">
      <w:pPr>
        <w:spacing w:after="0" w:line="276" w:lineRule="auto"/>
        <w:ind w:left="850" w:firstLine="566"/>
        <w:rPr>
          <w:rFonts w:ascii="Times New Roman" w:hAnsi="Times New Roman" w:cs="Times New Roman"/>
          <w:b/>
          <w:sz w:val="24"/>
          <w:szCs w:val="24"/>
        </w:rPr>
      </w:pPr>
    </w:p>
    <w:p w:rsidR="003854B0" w:rsidRPr="000120C9" w:rsidRDefault="003854B0" w:rsidP="003854B0">
      <w:pPr>
        <w:spacing w:after="0" w:line="276" w:lineRule="auto"/>
        <w:ind w:left="850" w:firstLine="566"/>
        <w:rPr>
          <w:rFonts w:ascii="Times New Roman" w:hAnsi="Times New Roman" w:cs="Times New Roman"/>
          <w:b/>
          <w:sz w:val="24"/>
          <w:szCs w:val="24"/>
        </w:rPr>
      </w:pPr>
    </w:p>
    <w:p w:rsidR="003854B0" w:rsidRPr="000120C9" w:rsidRDefault="003854B0" w:rsidP="003854B0">
      <w:pPr>
        <w:spacing w:after="0" w:line="276" w:lineRule="auto"/>
        <w:ind w:left="850" w:firstLine="566"/>
        <w:rPr>
          <w:rFonts w:ascii="Times New Roman" w:hAnsi="Times New Roman" w:cs="Times New Roman"/>
          <w:b/>
          <w:sz w:val="24"/>
          <w:szCs w:val="24"/>
        </w:rPr>
      </w:pPr>
    </w:p>
    <w:p w:rsidR="003854B0" w:rsidRPr="000120C9" w:rsidRDefault="003854B0" w:rsidP="003854B0">
      <w:pPr>
        <w:spacing w:after="0" w:line="276" w:lineRule="auto"/>
        <w:ind w:left="850" w:firstLine="566"/>
        <w:rPr>
          <w:rFonts w:ascii="Times New Roman" w:hAnsi="Times New Roman" w:cs="Times New Roman"/>
          <w:b/>
          <w:sz w:val="24"/>
          <w:szCs w:val="24"/>
        </w:rPr>
      </w:pPr>
    </w:p>
    <w:p w:rsidR="003854B0" w:rsidRPr="000120C9" w:rsidRDefault="003854B0" w:rsidP="003854B0">
      <w:pPr>
        <w:spacing w:after="0" w:line="276" w:lineRule="auto"/>
        <w:ind w:left="850" w:firstLine="566"/>
        <w:rPr>
          <w:rFonts w:ascii="Times New Roman" w:hAnsi="Times New Roman" w:cs="Times New Roman"/>
          <w:b/>
          <w:sz w:val="24"/>
          <w:szCs w:val="24"/>
        </w:rPr>
        <w:sectPr w:rsidR="003854B0" w:rsidRPr="000120C9" w:rsidSect="002249C7">
          <w:pgSz w:w="16840" w:h="11900" w:orient="landscape"/>
          <w:pgMar w:top="850" w:right="1134" w:bottom="1701" w:left="1134" w:header="0" w:footer="3" w:gutter="0"/>
          <w:cols w:space="720"/>
          <w:noEndnote/>
          <w:docGrid w:linePitch="360"/>
        </w:sectPr>
      </w:pPr>
    </w:p>
    <w:p w:rsidR="003854B0" w:rsidRPr="000120C9" w:rsidRDefault="003854B0" w:rsidP="003854B0">
      <w:pPr>
        <w:spacing w:after="0" w:line="276" w:lineRule="auto"/>
        <w:ind w:left="850" w:firstLine="56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3854B0" w:rsidRPr="000120C9" w:rsidRDefault="003854B0" w:rsidP="003854B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120C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5E8E9C1" wp14:editId="135C681C">
            <wp:extent cx="9260840" cy="5536734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68078" cy="554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4B0" w:rsidRPr="000120C9" w:rsidRDefault="003854B0" w:rsidP="003854B0">
      <w:pPr>
        <w:spacing w:after="200" w:line="276" w:lineRule="auto"/>
        <w:rPr>
          <w:rFonts w:ascii="Times New Roman" w:eastAsia="Malgun Gothic" w:hAnsi="Times New Roman" w:cs="Times New Roman"/>
          <w:b/>
          <w:i/>
          <w:sz w:val="24"/>
          <w:szCs w:val="24"/>
          <w:lang w:eastAsia="ko-KR"/>
        </w:rPr>
      </w:pPr>
      <w:r w:rsidRPr="000120C9">
        <w:rPr>
          <w:rFonts w:ascii="Times New Roman" w:eastAsia="Malgun Gothic" w:hAnsi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 wp14:anchorId="5B12A93A" wp14:editId="75F2F29B">
            <wp:extent cx="9182100" cy="399316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88547" cy="399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4B0" w:rsidRPr="000120C9" w:rsidRDefault="003854B0" w:rsidP="003854B0">
      <w:pPr>
        <w:spacing w:after="200" w:line="276" w:lineRule="auto"/>
        <w:jc w:val="right"/>
        <w:rPr>
          <w:rFonts w:ascii="Times New Roman" w:eastAsia="Malgun Gothic" w:hAnsi="Times New Roman" w:cs="Times New Roman"/>
          <w:b/>
          <w:i/>
          <w:noProof/>
          <w:sz w:val="24"/>
          <w:szCs w:val="24"/>
          <w:lang w:eastAsia="ru-RU"/>
        </w:rPr>
      </w:pPr>
    </w:p>
    <w:p w:rsidR="003854B0" w:rsidRPr="000120C9" w:rsidRDefault="003854B0" w:rsidP="003854B0">
      <w:pPr>
        <w:spacing w:after="200" w:line="276" w:lineRule="auto"/>
        <w:jc w:val="right"/>
        <w:rPr>
          <w:rFonts w:ascii="Times New Roman" w:eastAsia="Malgun Gothic" w:hAnsi="Times New Roman" w:cs="Times New Roman"/>
          <w:b/>
          <w:i/>
          <w:noProof/>
          <w:sz w:val="24"/>
          <w:szCs w:val="24"/>
          <w:lang w:eastAsia="ru-RU"/>
        </w:rPr>
      </w:pPr>
    </w:p>
    <w:p w:rsidR="003854B0" w:rsidRPr="000120C9" w:rsidRDefault="003854B0" w:rsidP="003854B0">
      <w:pPr>
        <w:spacing w:after="200" w:line="276" w:lineRule="auto"/>
        <w:jc w:val="right"/>
        <w:rPr>
          <w:rFonts w:ascii="Times New Roman" w:eastAsia="Malgun Gothic" w:hAnsi="Times New Roman" w:cs="Times New Roman"/>
          <w:b/>
          <w:i/>
          <w:noProof/>
          <w:sz w:val="24"/>
          <w:szCs w:val="24"/>
          <w:lang w:eastAsia="ru-RU"/>
        </w:rPr>
      </w:pPr>
    </w:p>
    <w:p w:rsidR="003854B0" w:rsidRPr="000120C9" w:rsidRDefault="003854B0" w:rsidP="003854B0">
      <w:pPr>
        <w:spacing w:after="200" w:line="276" w:lineRule="auto"/>
        <w:jc w:val="right"/>
        <w:rPr>
          <w:rFonts w:ascii="Times New Roman" w:eastAsia="Malgun Gothic" w:hAnsi="Times New Roman" w:cs="Times New Roman"/>
          <w:b/>
          <w:i/>
          <w:noProof/>
          <w:sz w:val="24"/>
          <w:szCs w:val="24"/>
          <w:lang w:eastAsia="ru-RU"/>
        </w:rPr>
      </w:pPr>
    </w:p>
    <w:p w:rsidR="003854B0" w:rsidRPr="000120C9" w:rsidRDefault="003854B0" w:rsidP="003854B0">
      <w:pPr>
        <w:spacing w:after="200" w:line="276" w:lineRule="auto"/>
        <w:jc w:val="right"/>
        <w:rPr>
          <w:rFonts w:ascii="Times New Roman" w:eastAsia="Malgun Gothic" w:hAnsi="Times New Roman" w:cs="Times New Roman"/>
          <w:b/>
          <w:i/>
          <w:noProof/>
          <w:sz w:val="24"/>
          <w:szCs w:val="24"/>
          <w:lang w:eastAsia="ru-RU"/>
        </w:rPr>
      </w:pPr>
    </w:p>
    <w:p w:rsidR="003854B0" w:rsidRDefault="003854B0" w:rsidP="003854B0">
      <w:pPr>
        <w:spacing w:after="200" w:line="276" w:lineRule="auto"/>
        <w:rPr>
          <w:rFonts w:ascii="Times New Roman" w:eastAsia="Malgun Gothic" w:hAnsi="Times New Roman" w:cs="Times New Roman"/>
          <w:b/>
          <w:i/>
          <w:sz w:val="24"/>
          <w:szCs w:val="24"/>
          <w:lang w:eastAsia="ko-KR"/>
        </w:rPr>
      </w:pPr>
      <w:r w:rsidRPr="000120C9">
        <w:rPr>
          <w:rFonts w:ascii="Times New Roman" w:eastAsia="Malgun Gothic" w:hAnsi="Times New Roman" w:cs="Times New Roman"/>
          <w:b/>
          <w:i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520AAA" wp14:editId="5A6FD407">
                <wp:simplePos x="0" y="0"/>
                <wp:positionH relativeFrom="column">
                  <wp:posOffset>7136095</wp:posOffset>
                </wp:positionH>
                <wp:positionV relativeFrom="paragraph">
                  <wp:posOffset>4980101</wp:posOffset>
                </wp:positionV>
                <wp:extent cx="1560352" cy="184557"/>
                <wp:effectExtent l="0" t="0" r="1905" b="63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352" cy="184557"/>
                        </a:xfrm>
                        <a:prstGeom prst="rect">
                          <a:avLst/>
                        </a:prstGeom>
                        <a:solidFill>
                          <a:srgbClr val="FFC9C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507C60" id="Прямоугольник 9" o:spid="_x0000_s1026" style="position:absolute;margin-left:561.9pt;margin-top:392.15pt;width:122.85pt;height:1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yWkAIAANkEAAAOAAAAZHJzL2Uyb0RvYy54bWysVM1uEzEQviPxDpbvdDchaZtVN1WUKgip&#10;aiO1qGfH681a8h+2k005IXFF4hF4CC6Inz7D5o0YezdNKJwQOTgznvH8fPPNnp1vpEBrZh3XKse9&#10;oxQjpqguuFrm+M3t7MUpRs4TVRChFcvxPXP4fPz82VltMtbXlRYFswiCKJfVJseV9yZLEkcrJok7&#10;0oYpMJbaSuJBtcuksKSG6FIk/TQ9TmptC2M1Zc7B7UVrxOMYvywZ9ddl6ZhHIsdQm4+njecinMn4&#10;jGRLS0zFaVcG+YcqJOEKkj6GuiCeoJXlf4SSnFrtdOmPqJaJLktOWewBuumlT7q5qYhhsRcAx5lH&#10;mNz/C0uv1nOLeJHjEUaKSBhR83n7fvup+dE8bD80X5qH5vv2Y/Oz+dp8Q6OAV21cBs9uzNx2mgMx&#10;NL8prQz/0BbaRIzvHzFmG48oXPaGx+nLYR8jCrbe6WA4PAlBk/1rY51/xbREQcixhRlGaMn60vnW&#10;decSkjkteDHjQkTFLhdTYdGawLxns+loGkuG6L+5CYVqyN4/SYETlADvSkE8iNIAEk4tMSJiCYSm&#10;3sbcSocMkJxkIfcFcVWbI4ZtWSS5ByoLLnN8moZf15dQ4RmLZOw6CBC2oAVpoYt7GILVLTudoTMO&#10;SS6J83NigY5QJKyYv4ajFBoq152EUaXtu7/dB39gCVgxqoHe0NXbFbEMI/FaAX9GvcEg7ENUBsOT&#10;Pij20LI4tKiVnGpAtAfLbGgUg78XO7G0Wt7BJk5CVjARRSF3i1+nTH27drDLlE0m0Q12wBB/qW4M&#10;DcF38N5u7og13fw9MOdK71aBZE9o0PqGl0pPVl6XPHJkjytwKyiwP5Fl3a6HBT3Uo9f+izT+BQAA&#10;//8DAFBLAwQUAAYACAAAACEAI388GOIAAAANAQAADwAAAGRycy9kb3ducmV2LnhtbEyPQU+DQBSE&#10;7yb+h80z8WYXSqWILE2D8WKaRqkXb1v2CVj2LbJbwH/v9qTHyUxmvsk2s+7YiINtDQkIFwEwpMqo&#10;lmoB74fnuwSYdZKU7AyhgB+0sMmvrzKZKjPRG46lq5kvIZtKAY1zfcq5rRrU0i5Mj+S9TzNo6bwc&#10;aq4GOfly3fFlEMRcy5b8QiN7LBqsTuVZC9htd3sbT98Ffxo/qteXIvk6lVaI25t5+wjM4ez+wnDB&#10;9+iQe6ajOZOyrPM6XEae3QlYJ6sI2CUSxQ/3wI4CkjBaAc8z/v9F/gsAAP//AwBQSwECLQAUAAYA&#10;CAAAACEAtoM4kv4AAADhAQAAEwAAAAAAAAAAAAAAAAAAAAAAW0NvbnRlbnRfVHlwZXNdLnhtbFBL&#10;AQItABQABgAIAAAAIQA4/SH/1gAAAJQBAAALAAAAAAAAAAAAAAAAAC8BAABfcmVscy8ucmVsc1BL&#10;AQItABQABgAIAAAAIQCUPXyWkAIAANkEAAAOAAAAAAAAAAAAAAAAAC4CAABkcnMvZTJvRG9jLnht&#10;bFBLAQItABQABgAIAAAAIQAjfzwY4gAAAA0BAAAPAAAAAAAAAAAAAAAAAOoEAABkcnMvZG93bnJl&#10;di54bWxQSwUGAAAAAAQABADzAAAA+QUAAAAA&#10;" fillcolor="#ffc9c9" stroked="f" strokeweight="1pt"/>
            </w:pict>
          </mc:Fallback>
        </mc:AlternateContent>
      </w:r>
      <w:r w:rsidRPr="000120C9">
        <w:rPr>
          <w:rFonts w:ascii="Times New Roman" w:eastAsia="Malgun Gothic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25FA32" wp14:editId="3EFC07FC">
                <wp:simplePos x="0" y="0"/>
                <wp:positionH relativeFrom="column">
                  <wp:posOffset>4657090</wp:posOffset>
                </wp:positionH>
                <wp:positionV relativeFrom="paragraph">
                  <wp:posOffset>5298737</wp:posOffset>
                </wp:positionV>
                <wp:extent cx="1560352" cy="184557"/>
                <wp:effectExtent l="0" t="0" r="1905" b="63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352" cy="18455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3657DB" id="Прямоугольник 8" o:spid="_x0000_s1026" style="position:absolute;margin-left:366.7pt;margin-top:417.2pt;width:122.85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zlyQIAANQFAAAOAAAAZHJzL2Uyb0RvYy54bWysVM1u1DAQviPxDpbvNMmy2y6rZqtVqyKk&#10;0la0qGfXcZpIjsfY3s0uJySuSDwCD8EF8dNnyL4RYyebLqVwQFwSz3jmm5nPM7N/sKwkWQhjS1Ap&#10;TXZiSoTikJXqJqWvL4+fjCmxjqmMSVAipSth6cH08aP9Wk/EAAqQmTAEQZSd1DqlhXN6EkWWF6Ji&#10;dge0UHiZg6mYQ9HcRJlhNaJXMhrE8W5Ug8m0AS6sRe1Re0mnAT/PBXdneW6FIzKlmJsLXxO+1/4b&#10;TffZ5MYwXZS8S4P9QxYVKxUG7aGOmGNkbsrfoKqSG7CQux0OVQR5XnIRasBqkvheNRcF0yLUguRY&#10;3dNk/x8sP12cG1JmKcWHUqzCJ2o+rd+tPzbfm9v1++Zzc9t8W39ofjRfmq9k7PmqtZ2g24U+N51k&#10;8eiLX+am8n8siywDx6ueY7F0hKMyGe3GT0cDSjjeJePhaLTnQaM7b22sey6gIv6QUoNvGKhlixPr&#10;WtONiQ9mQZbZcSllEHzfiENpyILhizPOhXKD4C7n1UvIWj12Tty9PaqxQ1r1eKPGbEIHeqSQ2y9B&#10;pPKhFPigbT5eE3leWibCya2k8HZSvRI5Moy1t4n0yNs5JiFHW7BMtOrRH3MJgB45x/g9dgfwUP1J&#10;R3Bn711FGI3eOW6j/8259wiRQbneuSoVmIcApOsjt/YbklpqPEvXkK2w/wy0g2k1Py7x1U+YdefM&#10;4CTizOJ2cWf4ySXUKYXuREkB5u1Dem+PA4K3lNQ42Sm1b+bMCErkC4Wj8ywZDv0qCMJwtDdAwWzf&#10;XG/fqHl1CNhKCe4xzcPR2zu5OeYGqitcQjMfFa+Y4hg7pdyZjXDo2o2Da4yL2SyY4fhr5k7UheYe&#10;3LPqu/pyecWM7lrf4dCcwmYLsMm9CWhtvaeC2dxBXobxuOO14xtXR2jibs353bQtB6u7ZTz9CQAA&#10;//8DAFBLAwQUAAYACAAAACEAxrYF7eEAAAALAQAADwAAAGRycy9kb3ducmV2LnhtbEyP30rDMBSH&#10;7wXfIRzBG3HpmrqutemQgSAIEzsfIGtiWmxOSpN19e09Xund+fPxO9+pdosb2Gym0HuUsF4lwAy2&#10;XvdoJXwcn++3wEJUqNXg0Uj4NgF29fVVpUrtL/hu5iZaRiEYSiWhi3EsOQ9tZ5wKKz8apN2nn5yK&#10;1E6W60ldKNwNPE2SDXeqR7rQqdHsO9N+NWcnIRZv83yX7w+2eTmK1KWZfV0yKW9vlqdHYNEs8Q+G&#10;X31Sh5qcTv6MOrBBQi5ERqiErcioIKLIizWwE0024gF4XfH/P9Q/AAAA//8DAFBLAQItABQABgAI&#10;AAAAIQC2gziS/gAAAOEBAAATAAAAAAAAAAAAAAAAAAAAAABbQ29udGVudF9UeXBlc10ueG1sUEsB&#10;Ai0AFAAGAAgAAAAhADj9If/WAAAAlAEAAAsAAAAAAAAAAAAAAAAALwEAAF9yZWxzLy5yZWxzUEsB&#10;Ai0AFAAGAAgAAAAhAGQnzOXJAgAA1AUAAA4AAAAAAAAAAAAAAAAALgIAAGRycy9lMm9Eb2MueG1s&#10;UEsBAi0AFAAGAAgAAAAhAMa2Be3hAAAACwEAAA8AAAAAAAAAAAAAAAAAIwUAAGRycy9kb3ducmV2&#10;LnhtbFBLBQYAAAAABAAEAPMAAAAxBgAAAAA=&#10;" fillcolor="#fbe4d5 [661]" stroked="f" strokeweight="1pt"/>
            </w:pict>
          </mc:Fallback>
        </mc:AlternateContent>
      </w:r>
      <w:r w:rsidRPr="000120C9">
        <w:rPr>
          <w:rFonts w:ascii="Times New Roman" w:eastAsia="Malgun Gothic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65CB34BF" wp14:editId="3FB37A4C">
            <wp:extent cx="9142730" cy="5485911"/>
            <wp:effectExtent l="0" t="0" r="127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64561" cy="549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4B0" w:rsidRDefault="003854B0" w:rsidP="003854B0">
      <w:pPr>
        <w:spacing w:after="200" w:line="276" w:lineRule="auto"/>
        <w:rPr>
          <w:rFonts w:ascii="Times New Roman" w:eastAsia="Malgun Gothic" w:hAnsi="Times New Roman" w:cs="Times New Roman"/>
          <w:b/>
          <w:i/>
          <w:sz w:val="24"/>
          <w:szCs w:val="24"/>
          <w:lang w:eastAsia="ko-KR"/>
        </w:rPr>
        <w:sectPr w:rsidR="003854B0" w:rsidSect="002249C7">
          <w:pgSz w:w="16840" w:h="11900" w:orient="landscape"/>
          <w:pgMar w:top="850" w:right="1134" w:bottom="1701" w:left="1134" w:header="0" w:footer="3" w:gutter="0"/>
          <w:cols w:space="720"/>
          <w:noEndnote/>
          <w:docGrid w:linePitch="360"/>
        </w:sectPr>
      </w:pPr>
    </w:p>
    <w:p w:rsidR="003854B0" w:rsidRDefault="003854B0" w:rsidP="00736784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3854B0" w:rsidRDefault="003854B0" w:rsidP="00736784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736784" w:rsidRDefault="00736784" w:rsidP="00736784">
      <w:pPr>
        <w:spacing w:after="200" w:line="276" w:lineRule="auto"/>
        <w:rPr>
          <w:rFonts w:ascii="Times New Roman" w:eastAsia="Malgun Gothic" w:hAnsi="Times New Roman" w:cs="Times New Roman"/>
          <w:b/>
          <w:i/>
          <w:sz w:val="24"/>
          <w:szCs w:val="24"/>
          <w:lang w:eastAsia="ko-KR"/>
        </w:rPr>
        <w:sectPr w:rsidR="00736784" w:rsidSect="00736784">
          <w:footerReference w:type="default" r:id="rId13"/>
          <w:pgSz w:w="16840" w:h="11900" w:orient="landscape"/>
          <w:pgMar w:top="850" w:right="1134" w:bottom="1701" w:left="1134" w:header="0" w:footer="3" w:gutter="0"/>
          <w:cols w:space="720"/>
          <w:noEndnote/>
          <w:docGrid w:linePitch="360"/>
        </w:sectPr>
      </w:pPr>
    </w:p>
    <w:p w:rsidR="00526519" w:rsidRDefault="00A322EF" w:rsidP="00526519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  <w:r w:rsidR="00526519" w:rsidRPr="00297ADA">
        <w:rPr>
          <w:rFonts w:ascii="Times New Roman" w:hAnsi="Times New Roman" w:cs="Times New Roman"/>
        </w:rPr>
        <w:t xml:space="preserve"> </w:t>
      </w:r>
      <w:r w:rsidR="00526519">
        <w:rPr>
          <w:rFonts w:ascii="Times New Roman" w:hAnsi="Times New Roman" w:cs="Times New Roman"/>
        </w:rPr>
        <w:t>к</w:t>
      </w:r>
      <w:r w:rsidR="00526519" w:rsidRPr="007629AB">
        <w:rPr>
          <w:rFonts w:ascii="Times New Roman" w:hAnsi="Times New Roman" w:cs="Times New Roman"/>
        </w:rPr>
        <w:t xml:space="preserve"> приказу Министерства</w:t>
      </w:r>
    </w:p>
    <w:p w:rsidR="00526519" w:rsidRPr="007629AB" w:rsidRDefault="00526519" w:rsidP="00526519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7629AB">
        <w:rPr>
          <w:rFonts w:ascii="Times New Roman" w:hAnsi="Times New Roman" w:cs="Times New Roman"/>
        </w:rPr>
        <w:t>здравоохранения</w:t>
      </w:r>
      <w:r w:rsidRPr="00297A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РСО-Алания                 </w:t>
      </w:r>
    </w:p>
    <w:p w:rsidR="00526519" w:rsidRPr="005702AB" w:rsidRDefault="00526519" w:rsidP="00526519">
      <w:pPr>
        <w:spacing w:after="0" w:line="240" w:lineRule="auto"/>
        <w:rPr>
          <w:rFonts w:ascii="Times New Roman" w:hAnsi="Times New Roman" w:cs="Times New Roman"/>
        </w:rPr>
      </w:pPr>
      <w:r w:rsidRPr="007629AB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о</w:t>
      </w:r>
      <w:r w:rsidRPr="007629AB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__________2021 г.  № _________о/д</w:t>
      </w:r>
    </w:p>
    <w:p w:rsidR="00526519" w:rsidRDefault="00526519" w:rsidP="00526519">
      <w:pPr>
        <w:pStyle w:val="a4"/>
        <w:widowControl w:val="0"/>
        <w:tabs>
          <w:tab w:val="left" w:pos="1327"/>
        </w:tabs>
        <w:spacing w:after="0" w:line="278" w:lineRule="exact"/>
        <w:ind w:left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</w:p>
    <w:p w:rsidR="00736784" w:rsidRDefault="00736784" w:rsidP="00736784">
      <w:pPr>
        <w:pStyle w:val="a4"/>
        <w:widowControl w:val="0"/>
        <w:tabs>
          <w:tab w:val="left" w:pos="1327"/>
        </w:tabs>
        <w:spacing w:after="0" w:line="278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526519" w:rsidRDefault="00526519" w:rsidP="00526519">
      <w:pPr>
        <w:pStyle w:val="a4"/>
        <w:widowControl w:val="0"/>
        <w:tabs>
          <w:tab w:val="left" w:pos="1327"/>
        </w:tabs>
        <w:spacing w:after="0" w:line="278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5265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Клинический протокол лечения больных новой </w:t>
      </w:r>
      <w:proofErr w:type="spellStart"/>
      <w:r w:rsidRPr="005265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коронавирусной</w:t>
      </w:r>
      <w:proofErr w:type="spellEnd"/>
      <w:r w:rsidRPr="005265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инфекцией </w:t>
      </w:r>
      <w:r w:rsidRPr="005265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 w:bidi="ru-RU"/>
        </w:rPr>
        <w:t>COVID</w:t>
      </w:r>
      <w:r w:rsidRPr="005265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-19 или с подозрением на новую </w:t>
      </w:r>
      <w:proofErr w:type="spellStart"/>
      <w:r w:rsidRPr="005265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коронавирусную</w:t>
      </w:r>
      <w:proofErr w:type="spellEnd"/>
      <w:r w:rsidRPr="005265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инфекцию, находящихся на амбулаторном лечении в медицинских организациях государственной системы здравоохранения РСО-Алания</w:t>
      </w:r>
    </w:p>
    <w:p w:rsidR="00526519" w:rsidRDefault="00526519" w:rsidP="00526519">
      <w:pPr>
        <w:pStyle w:val="a4"/>
        <w:widowControl w:val="0"/>
        <w:tabs>
          <w:tab w:val="left" w:pos="1327"/>
        </w:tabs>
        <w:spacing w:after="0" w:line="278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526519" w:rsidRPr="00526519" w:rsidRDefault="00526519" w:rsidP="00526519">
      <w:pPr>
        <w:pStyle w:val="a4"/>
        <w:widowControl w:val="0"/>
        <w:tabs>
          <w:tab w:val="left" w:pos="1327"/>
        </w:tabs>
        <w:spacing w:after="0" w:line="278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526519" w:rsidRDefault="00526519" w:rsidP="00526519">
      <w:pPr>
        <w:pStyle w:val="a4"/>
        <w:widowControl w:val="0"/>
        <w:tabs>
          <w:tab w:val="left" w:pos="1327"/>
        </w:tabs>
        <w:spacing w:after="0" w:line="278" w:lineRule="exact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Клинический протокол составлен в соответствии с временными методическими рекомендациями «Профилактика, диагностика и лечение новой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инфекции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 w:bidi="ru-RU"/>
        </w:rPr>
        <w:t>COVID</w:t>
      </w:r>
      <w:r w:rsidRPr="000549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-19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» Минздрава России, Версия 14 от 27.12.2021 г.</w:t>
      </w:r>
    </w:p>
    <w:p w:rsidR="00526519" w:rsidRDefault="00526519" w:rsidP="00526519">
      <w:pPr>
        <w:pStyle w:val="a4"/>
        <w:widowControl w:val="0"/>
        <w:tabs>
          <w:tab w:val="left" w:pos="1327"/>
        </w:tabs>
        <w:spacing w:after="0" w:line="278" w:lineRule="exact"/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</w:p>
    <w:p w:rsidR="00526519" w:rsidRPr="002939F9" w:rsidRDefault="00526519" w:rsidP="00477956">
      <w:pPr>
        <w:pStyle w:val="a4"/>
        <w:widowControl w:val="0"/>
        <w:numPr>
          <w:ilvl w:val="0"/>
          <w:numId w:val="5"/>
        </w:numPr>
        <w:tabs>
          <w:tab w:val="left" w:pos="14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Pr="0029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екомендованные схемы терапии согласно </w:t>
      </w:r>
      <w:r w:rsidRPr="002939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Приложению 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.</w:t>
      </w:r>
    </w:p>
    <w:p w:rsidR="00526519" w:rsidRPr="002939F9" w:rsidRDefault="00526519" w:rsidP="00477956">
      <w:pPr>
        <w:pStyle w:val="a4"/>
        <w:widowControl w:val="0"/>
        <w:numPr>
          <w:ilvl w:val="0"/>
          <w:numId w:val="5"/>
        </w:numPr>
        <w:tabs>
          <w:tab w:val="left" w:pos="14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29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лгоритм </w:t>
      </w:r>
      <w:proofErr w:type="spellStart"/>
      <w:r w:rsidRPr="0029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антикоагулянтной</w:t>
      </w:r>
      <w:proofErr w:type="spellEnd"/>
      <w:r w:rsidRPr="0029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терапии в соответствии с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Приложением 2.</w:t>
      </w:r>
    </w:p>
    <w:p w:rsidR="00526519" w:rsidRPr="004C59A9" w:rsidRDefault="00526519" w:rsidP="00477956">
      <w:pPr>
        <w:pStyle w:val="a4"/>
        <w:widowControl w:val="0"/>
        <w:numPr>
          <w:ilvl w:val="0"/>
          <w:numId w:val="5"/>
        </w:numPr>
        <w:tabs>
          <w:tab w:val="left" w:pos="14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Pr="0029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ониторинг безопасности этиотропной терапии проводится согласно </w:t>
      </w:r>
      <w:r w:rsidRPr="002939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Приложению 3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.</w:t>
      </w:r>
    </w:p>
    <w:p w:rsidR="00526519" w:rsidRDefault="00526519" w:rsidP="00477956">
      <w:pPr>
        <w:pStyle w:val="a4"/>
        <w:widowControl w:val="0"/>
        <w:numPr>
          <w:ilvl w:val="0"/>
          <w:numId w:val="5"/>
        </w:numPr>
        <w:tabs>
          <w:tab w:val="left" w:pos="14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4C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отенциально опасные </w:t>
      </w:r>
      <w:proofErr w:type="spellStart"/>
      <w:r w:rsidRPr="004C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межлекарственные</w:t>
      </w:r>
      <w:proofErr w:type="spellEnd"/>
      <w:r w:rsidRPr="004C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взаимодействия оцениваются согласно </w:t>
      </w:r>
      <w:r w:rsidRPr="004C59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Приложению</w:t>
      </w:r>
      <w:r w:rsidRPr="004C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4 или на сайте https://www.covid19-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druginteractions.org/.</w:t>
      </w:r>
    </w:p>
    <w:p w:rsidR="00526519" w:rsidRDefault="00526519" w:rsidP="00477956">
      <w:pPr>
        <w:pStyle w:val="a4"/>
        <w:widowControl w:val="0"/>
        <w:numPr>
          <w:ilvl w:val="0"/>
          <w:numId w:val="5"/>
        </w:numPr>
        <w:tabs>
          <w:tab w:val="left" w:pos="14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Симптоматическая терапия.</w:t>
      </w:r>
    </w:p>
    <w:p w:rsidR="00526519" w:rsidRDefault="00526519" w:rsidP="00526519">
      <w:pPr>
        <w:pStyle w:val="a4"/>
        <w:widowControl w:val="0"/>
        <w:tabs>
          <w:tab w:val="left" w:pos="1443"/>
        </w:tabs>
        <w:spacing w:after="0" w:line="278" w:lineRule="exact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</w:t>
      </w:r>
      <w:r w:rsidRPr="004C59A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ля понижения температуры тела использовать в качестве препарата выбора парацетамол, при непереносимости парацетамола </w:t>
      </w:r>
      <w:r>
        <w:rPr>
          <w:rFonts w:ascii="Times New Roman" w:hAnsi="Times New Roman" w:cs="Times New Roman"/>
          <w:iCs/>
          <w:sz w:val="24"/>
          <w:szCs w:val="24"/>
          <w:lang w:bidi="ru-RU"/>
        </w:rPr>
        <w:t>нестероидные противовоспалительные препараты (ибупрофен)</w:t>
      </w:r>
      <w:r w:rsidRPr="004C59A9">
        <w:rPr>
          <w:rFonts w:ascii="Times New Roman" w:hAnsi="Times New Roman" w:cs="Times New Roman"/>
          <w:iCs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</w:p>
    <w:p w:rsidR="00526519" w:rsidRDefault="00526519" w:rsidP="00526519">
      <w:pPr>
        <w:pStyle w:val="a4"/>
        <w:widowControl w:val="0"/>
        <w:tabs>
          <w:tab w:val="left" w:pos="1443"/>
        </w:tabs>
        <w:spacing w:after="0" w:line="278" w:lineRule="exact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Cs/>
          <w:sz w:val="24"/>
          <w:szCs w:val="24"/>
          <w:lang w:bidi="ru-RU"/>
        </w:rPr>
        <w:t>- При сухом кашле возможно применение противокашлевых препаратов (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bidi="ru-RU"/>
        </w:rPr>
        <w:t>бутамират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bidi="ru-RU"/>
        </w:rPr>
        <w:t>леводропропизин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bidi="ru-RU"/>
        </w:rPr>
        <w:t>).</w:t>
      </w:r>
    </w:p>
    <w:p w:rsidR="00526519" w:rsidRDefault="00526519" w:rsidP="00526519">
      <w:pPr>
        <w:pStyle w:val="a4"/>
        <w:widowControl w:val="0"/>
        <w:tabs>
          <w:tab w:val="left" w:pos="1443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- При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bidi="ru-RU"/>
        </w:rPr>
        <w:t>бронхообструктивном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синдроме рекомендовано применение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bidi="ru-RU"/>
        </w:rPr>
        <w:t>бронхолитиков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4C59A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59A9">
        <w:rPr>
          <w:rFonts w:ascii="Times New Roman" w:hAnsi="Times New Roman" w:cs="Times New Roman"/>
          <w:sz w:val="24"/>
          <w:szCs w:val="24"/>
        </w:rPr>
        <w:t>ипратропия</w:t>
      </w:r>
      <w:proofErr w:type="spellEnd"/>
      <w:r w:rsidRPr="004C59A9">
        <w:rPr>
          <w:rFonts w:ascii="Times New Roman" w:hAnsi="Times New Roman" w:cs="Times New Roman"/>
          <w:sz w:val="24"/>
          <w:szCs w:val="24"/>
        </w:rPr>
        <w:t xml:space="preserve"> бромид/ф</w:t>
      </w:r>
      <w:r>
        <w:rPr>
          <w:rFonts w:ascii="Times New Roman" w:hAnsi="Times New Roman" w:cs="Times New Roman"/>
          <w:sz w:val="24"/>
          <w:szCs w:val="24"/>
        </w:rPr>
        <w:t xml:space="preserve">енотерол,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сальбутамол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4C59A9">
        <w:rPr>
          <w:rFonts w:ascii="Times New Roman" w:hAnsi="Times New Roman" w:cs="Times New Roman"/>
          <w:sz w:val="24"/>
          <w:szCs w:val="24"/>
        </w:rPr>
        <w:t>предпочтительно использовать дозированный ингалятор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6519" w:rsidRDefault="00526519" w:rsidP="00526519">
      <w:pPr>
        <w:pStyle w:val="a4"/>
        <w:widowControl w:val="0"/>
        <w:tabs>
          <w:tab w:val="left" w:pos="1443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59A9">
        <w:rPr>
          <w:rFonts w:ascii="Times New Roman" w:hAnsi="Times New Roman" w:cs="Times New Roman"/>
          <w:sz w:val="24"/>
          <w:szCs w:val="24"/>
        </w:rPr>
        <w:t>При продуктивном кашле</w:t>
      </w:r>
      <w:r w:rsidRPr="00454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54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7E5">
        <w:rPr>
          <w:rFonts w:ascii="Times New Roman" w:hAnsi="Times New Roman" w:cs="Times New Roman"/>
          <w:sz w:val="24"/>
          <w:szCs w:val="24"/>
        </w:rPr>
        <w:t>мукоактивные</w:t>
      </w:r>
      <w:proofErr w:type="spellEnd"/>
      <w:r w:rsidRPr="004547E5">
        <w:rPr>
          <w:rFonts w:ascii="Times New Roman" w:hAnsi="Times New Roman" w:cs="Times New Roman"/>
          <w:sz w:val="24"/>
          <w:szCs w:val="24"/>
        </w:rPr>
        <w:t xml:space="preserve"> препар</w:t>
      </w:r>
      <w:r>
        <w:rPr>
          <w:rFonts w:ascii="Times New Roman" w:hAnsi="Times New Roman" w:cs="Times New Roman"/>
          <w:sz w:val="24"/>
          <w:szCs w:val="24"/>
        </w:rPr>
        <w:t>аты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амброксол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ацетилцистеин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526519" w:rsidRPr="00210E95" w:rsidRDefault="00526519" w:rsidP="00526519">
      <w:pPr>
        <w:spacing w:after="0" w:line="276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0E95">
        <w:rPr>
          <w:rFonts w:ascii="Times New Roman" w:hAnsi="Times New Roman" w:cs="Times New Roman"/>
          <w:b/>
          <w:i/>
          <w:sz w:val="24"/>
          <w:szCs w:val="24"/>
        </w:rPr>
        <w:t>Антибактериальная терапия.</w:t>
      </w:r>
    </w:p>
    <w:p w:rsidR="00526519" w:rsidRPr="00210E95" w:rsidRDefault="00526519" w:rsidP="0047795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E95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proofErr w:type="spellStart"/>
      <w:r w:rsidRPr="00210E95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210E95">
        <w:rPr>
          <w:rFonts w:ascii="Times New Roman" w:eastAsia="Calibri" w:hAnsi="Times New Roman" w:cs="Times New Roman"/>
          <w:sz w:val="24"/>
          <w:szCs w:val="24"/>
        </w:rPr>
        <w:t xml:space="preserve"> инфекции легкого течения и </w:t>
      </w:r>
      <w:proofErr w:type="gramStart"/>
      <w:r w:rsidRPr="00210E95">
        <w:rPr>
          <w:rFonts w:ascii="Times New Roman" w:eastAsia="Calibri" w:hAnsi="Times New Roman" w:cs="Times New Roman"/>
          <w:sz w:val="24"/>
          <w:szCs w:val="24"/>
        </w:rPr>
        <w:t>средне-тяжелого</w:t>
      </w:r>
      <w:proofErr w:type="gramEnd"/>
      <w:r w:rsidRPr="00210E95">
        <w:rPr>
          <w:rFonts w:ascii="Times New Roman" w:eastAsia="Calibri" w:hAnsi="Times New Roman" w:cs="Times New Roman"/>
          <w:sz w:val="24"/>
          <w:szCs w:val="24"/>
        </w:rPr>
        <w:t xml:space="preserve"> течения (пневмония без дыхательной недостаточности у пациентов младше 60 лет без сопутствующих хронических заболеваний) целесообразно назначение стартовой терапии без антибактериальных препаратов. </w:t>
      </w:r>
    </w:p>
    <w:p w:rsidR="00526519" w:rsidRPr="00210E95" w:rsidRDefault="00526519" w:rsidP="0047795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E95">
        <w:rPr>
          <w:rFonts w:ascii="Times New Roman" w:eastAsia="Calibri" w:hAnsi="Times New Roman" w:cs="Times New Roman"/>
          <w:sz w:val="24"/>
          <w:szCs w:val="24"/>
        </w:rPr>
        <w:t>Антибактериальная терапия назначается при наличии убедительных признаков присоединения бактериальной инфекции (лихорадка &gt; 38</w:t>
      </w:r>
      <w:proofErr w:type="gramStart"/>
      <w:r w:rsidRPr="00210E95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210E95">
        <w:rPr>
          <w:rFonts w:ascii="Times New Roman" w:eastAsia="Calibri" w:hAnsi="Times New Roman" w:cs="Times New Roman"/>
          <w:sz w:val="24"/>
          <w:szCs w:val="24"/>
        </w:rPr>
        <w:t xml:space="preserve"> более 3-х дней, лейкоцитоз &gt; 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10E95">
        <w:rPr>
          <w:rFonts w:ascii="Times New Roman" w:eastAsia="Calibri" w:hAnsi="Times New Roman" w:cs="Times New Roman"/>
          <w:sz w:val="24"/>
          <w:szCs w:val="24"/>
        </w:rPr>
        <w:t>х10</w:t>
      </w:r>
      <w:r w:rsidRPr="00210E95">
        <w:rPr>
          <w:rFonts w:ascii="Times New Roman" w:eastAsia="Calibri" w:hAnsi="Times New Roman" w:cs="Times New Roman"/>
          <w:sz w:val="24"/>
          <w:szCs w:val="24"/>
          <w:vertAlign w:val="superscript"/>
        </w:rPr>
        <w:t>9</w:t>
      </w:r>
      <w:r w:rsidRPr="00210E95">
        <w:rPr>
          <w:rFonts w:ascii="Times New Roman" w:eastAsia="Calibri" w:hAnsi="Times New Roman" w:cs="Times New Roman"/>
          <w:sz w:val="24"/>
          <w:szCs w:val="24"/>
        </w:rPr>
        <w:t xml:space="preserve">/л,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палочкоядерный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сдвиг </w:t>
      </w:r>
      <w:r w:rsidRPr="005C31EA">
        <w:rPr>
          <w:rFonts w:ascii="Times New Roman" w:eastAsia="Calibri" w:hAnsi="Times New Roman" w:cs="Times New Roman"/>
          <w:sz w:val="24"/>
          <w:szCs w:val="24"/>
        </w:rPr>
        <w:t xml:space="preserve">&gt; </w:t>
      </w:r>
      <w:r>
        <w:rPr>
          <w:rFonts w:ascii="Times New Roman" w:eastAsia="Calibri" w:hAnsi="Times New Roman" w:cs="Times New Roman"/>
          <w:sz w:val="24"/>
          <w:szCs w:val="24"/>
        </w:rPr>
        <w:t xml:space="preserve">10%,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прокальцитонин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31EA">
        <w:rPr>
          <w:rFonts w:ascii="Times New Roman" w:eastAsia="Calibri" w:hAnsi="Times New Roman" w:cs="Times New Roman"/>
          <w:sz w:val="24"/>
          <w:szCs w:val="24"/>
        </w:rPr>
        <w:t xml:space="preserve">&gt; </w:t>
      </w:r>
      <w:r>
        <w:rPr>
          <w:rFonts w:ascii="Times New Roman" w:eastAsia="Calibri" w:hAnsi="Times New Roman" w:cs="Times New Roman"/>
          <w:sz w:val="24"/>
          <w:szCs w:val="24"/>
        </w:rPr>
        <w:t xml:space="preserve">0,5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/мл, </w:t>
      </w:r>
      <w:r w:rsidRPr="00210E95">
        <w:rPr>
          <w:rFonts w:ascii="Times New Roman" w:eastAsia="Calibri" w:hAnsi="Times New Roman" w:cs="Times New Roman"/>
          <w:sz w:val="24"/>
          <w:szCs w:val="24"/>
        </w:rPr>
        <w:t>появление гнойной мокроты).</w:t>
      </w:r>
    </w:p>
    <w:p w:rsidR="00526519" w:rsidRPr="00210E95" w:rsidRDefault="00526519" w:rsidP="0047795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E95">
        <w:rPr>
          <w:rFonts w:ascii="Times New Roman" w:eastAsia="Calibri" w:hAnsi="Times New Roman" w:cs="Times New Roman"/>
          <w:sz w:val="24"/>
          <w:szCs w:val="24"/>
        </w:rPr>
        <w:t xml:space="preserve">Выбор антибактериальных препаратов осуществляется на основании тяжести состояния пациента, анализе факторов риска инфекции, вызванной госпитальными и/или резистентными микроорганизмами, результатов микробиологической диагностики. </w:t>
      </w:r>
    </w:p>
    <w:p w:rsidR="00526519" w:rsidRDefault="00526519" w:rsidP="0047795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E95">
        <w:rPr>
          <w:rFonts w:ascii="Times New Roman" w:eastAsia="Calibri" w:hAnsi="Times New Roman" w:cs="Times New Roman"/>
          <w:sz w:val="24"/>
          <w:szCs w:val="24"/>
        </w:rPr>
        <w:t xml:space="preserve">Необходимо учитывать рост числа пациентов с </w:t>
      </w:r>
      <w:proofErr w:type="spellStart"/>
      <w:r w:rsidRPr="00210E95">
        <w:rPr>
          <w:rFonts w:ascii="Times New Roman" w:eastAsia="Calibri" w:hAnsi="Times New Roman" w:cs="Times New Roman"/>
          <w:sz w:val="24"/>
          <w:szCs w:val="24"/>
        </w:rPr>
        <w:t>коморбидной</w:t>
      </w:r>
      <w:proofErr w:type="spellEnd"/>
      <w:r w:rsidRPr="00210E95">
        <w:rPr>
          <w:rFonts w:ascii="Times New Roman" w:eastAsia="Calibri" w:hAnsi="Times New Roman" w:cs="Times New Roman"/>
          <w:sz w:val="24"/>
          <w:szCs w:val="24"/>
        </w:rPr>
        <w:t xml:space="preserve"> патологией с высокой вероятностью бактериальной суперинфекции на фоне COVID-1</w:t>
      </w:r>
      <w:r>
        <w:rPr>
          <w:rFonts w:ascii="Times New Roman" w:eastAsia="Calibri" w:hAnsi="Times New Roman" w:cs="Times New Roman"/>
          <w:sz w:val="24"/>
          <w:szCs w:val="24"/>
        </w:rPr>
        <w:t>9.</w:t>
      </w:r>
    </w:p>
    <w:p w:rsidR="00526519" w:rsidRDefault="00526519" w:rsidP="0047795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firstLine="3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F6E">
        <w:rPr>
          <w:rFonts w:ascii="Times New Roman" w:eastAsia="Calibri" w:hAnsi="Times New Roman" w:cs="Times New Roman"/>
          <w:sz w:val="24"/>
          <w:szCs w:val="24"/>
        </w:rPr>
        <w:t xml:space="preserve">Учитывать потенциальные риски </w:t>
      </w:r>
      <w:proofErr w:type="spellStart"/>
      <w:r w:rsidRPr="001D1F6E">
        <w:rPr>
          <w:rFonts w:ascii="Times New Roman" w:eastAsia="Calibri" w:hAnsi="Times New Roman" w:cs="Times New Roman"/>
          <w:sz w:val="24"/>
          <w:szCs w:val="24"/>
        </w:rPr>
        <w:t>межлекарственных</w:t>
      </w:r>
      <w:proofErr w:type="spellEnd"/>
      <w:r w:rsidRPr="001D1F6E">
        <w:rPr>
          <w:rFonts w:ascii="Times New Roman" w:eastAsia="Calibri" w:hAnsi="Times New Roman" w:cs="Times New Roman"/>
          <w:sz w:val="24"/>
          <w:szCs w:val="24"/>
        </w:rPr>
        <w:t xml:space="preserve"> взаимодействий и нежелательных явлений при комбинировании антибактериальных препаратов. </w:t>
      </w:r>
    </w:p>
    <w:p w:rsidR="00526519" w:rsidRDefault="00526519" w:rsidP="0052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6519" w:rsidRDefault="00526519" w:rsidP="0052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6519" w:rsidRDefault="00526519" w:rsidP="0052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6519" w:rsidRPr="00526519" w:rsidRDefault="00526519" w:rsidP="0052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6519" w:rsidRDefault="00526519" w:rsidP="00526519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6519" w:rsidRPr="00C30680" w:rsidRDefault="00526519" w:rsidP="00526519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068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Антибактериальная терапия ВП (пациент </w:t>
      </w:r>
      <w:r>
        <w:rPr>
          <w:rFonts w:ascii="Times New Roman" w:hAnsi="Times New Roman" w:cs="Times New Roman"/>
          <w:b/>
          <w:i/>
          <w:sz w:val="24"/>
          <w:szCs w:val="24"/>
        </w:rPr>
        <w:t>не нуждается в госпитализации</w:t>
      </w:r>
      <w:r w:rsidRPr="00C30680">
        <w:rPr>
          <w:rFonts w:ascii="Times New Roman" w:hAnsi="Times New Roman" w:cs="Times New Roman"/>
          <w:b/>
          <w:i/>
          <w:sz w:val="24"/>
          <w:szCs w:val="24"/>
        </w:rPr>
        <w:t>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8"/>
        <w:gridCol w:w="2976"/>
        <w:gridCol w:w="2455"/>
      </w:tblGrid>
      <w:tr w:rsidR="00526519" w:rsidTr="002249C7">
        <w:tc>
          <w:tcPr>
            <w:tcW w:w="3908" w:type="dxa"/>
          </w:tcPr>
          <w:p w:rsidR="00526519" w:rsidRDefault="00526519" w:rsidP="002249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2976" w:type="dxa"/>
          </w:tcPr>
          <w:p w:rsidR="00526519" w:rsidRDefault="00526519" w:rsidP="002249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Препарат выбора</w:t>
            </w:r>
          </w:p>
        </w:tc>
        <w:tc>
          <w:tcPr>
            <w:tcW w:w="2455" w:type="dxa"/>
          </w:tcPr>
          <w:p w:rsidR="00526519" w:rsidRDefault="00526519" w:rsidP="002249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Альтернатива </w:t>
            </w:r>
          </w:p>
        </w:tc>
      </w:tr>
      <w:tr w:rsidR="00526519" w:rsidRPr="00387BF1" w:rsidTr="002249C7">
        <w:tc>
          <w:tcPr>
            <w:tcW w:w="3908" w:type="dxa"/>
          </w:tcPr>
          <w:p w:rsidR="00526519" w:rsidRPr="00387BF1" w:rsidRDefault="00526519" w:rsidP="0022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F1">
              <w:rPr>
                <w:rFonts w:ascii="Times New Roman" w:hAnsi="Times New Roman" w:cs="Times New Roman"/>
                <w:sz w:val="24"/>
                <w:szCs w:val="24"/>
              </w:rPr>
              <w:t>Нетяжелая ВП у пациентов без сопутствующих заболеваний</w:t>
            </w:r>
            <w:r w:rsidRPr="00387B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87BF1">
              <w:rPr>
                <w:rFonts w:ascii="Times New Roman" w:hAnsi="Times New Roman" w:cs="Times New Roman"/>
                <w:sz w:val="24"/>
                <w:szCs w:val="24"/>
              </w:rPr>
              <w:t xml:space="preserve"> , не принимавших за последние 3 </w:t>
            </w:r>
            <w:proofErr w:type="spellStart"/>
            <w:proofErr w:type="gramStart"/>
            <w:r w:rsidRPr="00387BF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387BF1">
              <w:rPr>
                <w:rFonts w:ascii="Times New Roman" w:hAnsi="Times New Roman" w:cs="Times New Roman"/>
                <w:sz w:val="24"/>
                <w:szCs w:val="24"/>
              </w:rPr>
              <w:t xml:space="preserve"> антибиотики ≥2 дней и не имеющих других факторов риска</w:t>
            </w:r>
            <w:r w:rsidRPr="00387B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6" w:type="dxa"/>
          </w:tcPr>
          <w:p w:rsidR="00526519" w:rsidRPr="00387BF1" w:rsidRDefault="00526519" w:rsidP="0022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 внутрь</w:t>
            </w:r>
          </w:p>
        </w:tc>
        <w:tc>
          <w:tcPr>
            <w:tcW w:w="2455" w:type="dxa"/>
          </w:tcPr>
          <w:p w:rsidR="00526519" w:rsidRPr="005A2518" w:rsidRDefault="00526519" w:rsidP="002249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Макролид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26519" w:rsidRPr="00387BF1" w:rsidTr="002249C7">
        <w:tc>
          <w:tcPr>
            <w:tcW w:w="3908" w:type="dxa"/>
          </w:tcPr>
          <w:p w:rsidR="00526519" w:rsidRPr="00387BF1" w:rsidRDefault="00526519" w:rsidP="0022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F1">
              <w:rPr>
                <w:rFonts w:ascii="Times New Roman" w:hAnsi="Times New Roman" w:cs="Times New Roman"/>
                <w:sz w:val="24"/>
                <w:szCs w:val="24"/>
              </w:rPr>
              <w:t>Нетяжелая ВП у пациентов с сопутствующими заболеваниями</w:t>
            </w:r>
            <w:r w:rsidRPr="00387B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387BF1">
              <w:rPr>
                <w:rFonts w:ascii="Times New Roman" w:hAnsi="Times New Roman" w:cs="Times New Roman"/>
                <w:sz w:val="24"/>
                <w:szCs w:val="24"/>
              </w:rPr>
              <w:t xml:space="preserve">и/или принимавшими за последние </w:t>
            </w:r>
            <w:r w:rsidRPr="00387B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87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7BF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387BF1">
              <w:rPr>
                <w:rFonts w:ascii="Times New Roman" w:hAnsi="Times New Roman" w:cs="Times New Roman"/>
                <w:sz w:val="24"/>
                <w:szCs w:val="24"/>
              </w:rPr>
              <w:t xml:space="preserve"> антибиотики ≥2 дней и/или имеющих другие факторы риска</w:t>
            </w:r>
            <w:r w:rsidRPr="00387B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6" w:type="dxa"/>
          </w:tcPr>
          <w:p w:rsidR="00526519" w:rsidRPr="00387BF1" w:rsidRDefault="00526519" w:rsidP="0022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клавуланат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внутрь</w:t>
            </w:r>
          </w:p>
        </w:tc>
        <w:tc>
          <w:tcPr>
            <w:tcW w:w="2455" w:type="dxa"/>
          </w:tcPr>
          <w:p w:rsidR="00526519" w:rsidRPr="004C59A9" w:rsidRDefault="00526519" w:rsidP="0022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внутрь или ЦС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C5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поколения внутрь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</w:tbl>
    <w:p w:rsidR="00526519" w:rsidRDefault="00526519" w:rsidP="00526519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26519" w:rsidRPr="001D1F6E" w:rsidRDefault="00526519" w:rsidP="00526519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D1F6E">
        <w:rPr>
          <w:rFonts w:ascii="Times New Roman" w:hAnsi="Times New Roman" w:cs="Times New Roman"/>
          <w:sz w:val="20"/>
          <w:szCs w:val="20"/>
        </w:rPr>
        <w:t xml:space="preserve">1 ХОБЛ, СД, ХСН, ХБП, цирроз печени, алкоголизм, наркомания, истощение </w:t>
      </w:r>
    </w:p>
    <w:p w:rsidR="00526519" w:rsidRPr="001D1F6E" w:rsidRDefault="00526519" w:rsidP="00526519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D1F6E">
        <w:rPr>
          <w:rFonts w:ascii="Times New Roman" w:hAnsi="Times New Roman" w:cs="Times New Roman"/>
          <w:sz w:val="20"/>
          <w:szCs w:val="20"/>
        </w:rPr>
        <w:t>2</w:t>
      </w:r>
      <w:proofErr w:type="gramStart"/>
      <w:r w:rsidRPr="001D1F6E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Pr="001D1F6E">
        <w:rPr>
          <w:rFonts w:ascii="Times New Roman" w:hAnsi="Times New Roman" w:cs="Times New Roman"/>
          <w:sz w:val="20"/>
          <w:szCs w:val="20"/>
        </w:rPr>
        <w:t xml:space="preserve"> факторам риска инфицирования редкими и/или </w:t>
      </w:r>
      <w:proofErr w:type="spellStart"/>
      <w:r w:rsidRPr="001D1F6E">
        <w:rPr>
          <w:rFonts w:ascii="Times New Roman" w:hAnsi="Times New Roman" w:cs="Times New Roman"/>
          <w:sz w:val="20"/>
          <w:szCs w:val="20"/>
        </w:rPr>
        <w:t>полирезистентными</w:t>
      </w:r>
      <w:proofErr w:type="spellEnd"/>
      <w:r w:rsidRPr="001D1F6E">
        <w:rPr>
          <w:rFonts w:ascii="Times New Roman" w:hAnsi="Times New Roman" w:cs="Times New Roman"/>
          <w:sz w:val="20"/>
          <w:szCs w:val="20"/>
        </w:rPr>
        <w:t xml:space="preserve"> возбудителями относят пребывание в доме престарелых или других учреждениях длительного ухода, наличие госпитализаций по любому поводу в течение ≥ 2 суток в предшествующие 90 дней, в/в терапия, наличие сеансов диализа или лечение ран в домашних условиях в предшествующие 30 дней. </w:t>
      </w:r>
    </w:p>
    <w:p w:rsidR="00526519" w:rsidRPr="001D1F6E" w:rsidRDefault="00526519" w:rsidP="00526519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D1F6E">
        <w:rPr>
          <w:rFonts w:ascii="Times New Roman" w:hAnsi="Times New Roman" w:cs="Times New Roman"/>
          <w:sz w:val="20"/>
          <w:szCs w:val="20"/>
        </w:rPr>
        <w:t>3</w:t>
      </w:r>
      <w:proofErr w:type="gramStart"/>
      <w:r w:rsidRPr="001D1F6E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1D1F6E">
        <w:rPr>
          <w:rFonts w:ascii="Times New Roman" w:hAnsi="Times New Roman" w:cs="Times New Roman"/>
          <w:sz w:val="20"/>
          <w:szCs w:val="20"/>
        </w:rPr>
        <w:t xml:space="preserve"> районах с высоким (&gt;25%) уровнем устойчивости S. </w:t>
      </w:r>
      <w:proofErr w:type="spellStart"/>
      <w:r w:rsidRPr="001D1F6E">
        <w:rPr>
          <w:rFonts w:ascii="Times New Roman" w:hAnsi="Times New Roman" w:cs="Times New Roman"/>
          <w:sz w:val="20"/>
          <w:szCs w:val="20"/>
        </w:rPr>
        <w:t>pneumoniae</w:t>
      </w:r>
      <w:proofErr w:type="spellEnd"/>
      <w:r w:rsidRPr="001D1F6E">
        <w:rPr>
          <w:rFonts w:ascii="Times New Roman" w:hAnsi="Times New Roman" w:cs="Times New Roman"/>
          <w:sz w:val="20"/>
          <w:szCs w:val="20"/>
        </w:rPr>
        <w:t xml:space="preserve"> к </w:t>
      </w:r>
      <w:proofErr w:type="spellStart"/>
      <w:r w:rsidRPr="001D1F6E">
        <w:rPr>
          <w:rFonts w:ascii="Times New Roman" w:hAnsi="Times New Roman" w:cs="Times New Roman"/>
          <w:sz w:val="20"/>
          <w:szCs w:val="20"/>
        </w:rPr>
        <w:t>макролидам</w:t>
      </w:r>
      <w:proofErr w:type="spellEnd"/>
      <w:r w:rsidRPr="001D1F6E">
        <w:rPr>
          <w:rFonts w:ascii="Times New Roman" w:hAnsi="Times New Roman" w:cs="Times New Roman"/>
          <w:sz w:val="20"/>
          <w:szCs w:val="20"/>
        </w:rPr>
        <w:t xml:space="preserve"> (определяется по эритромицину) следует рассмотреть возможность применения РХ. Следует отдавать предпочтение наиболее изученным при ВП </w:t>
      </w:r>
      <w:proofErr w:type="spellStart"/>
      <w:r w:rsidRPr="001D1F6E">
        <w:rPr>
          <w:rFonts w:ascii="Times New Roman" w:hAnsi="Times New Roman" w:cs="Times New Roman"/>
          <w:sz w:val="20"/>
          <w:szCs w:val="20"/>
        </w:rPr>
        <w:t>макролидам</w:t>
      </w:r>
      <w:proofErr w:type="spellEnd"/>
      <w:r w:rsidRPr="001D1F6E">
        <w:rPr>
          <w:rFonts w:ascii="Times New Roman" w:hAnsi="Times New Roman" w:cs="Times New Roman"/>
          <w:sz w:val="20"/>
          <w:szCs w:val="20"/>
        </w:rPr>
        <w:t xml:space="preserve"> с улучшенными фармакокинетическими свойствами (</w:t>
      </w:r>
      <w:proofErr w:type="spellStart"/>
      <w:r w:rsidRPr="001D1F6E">
        <w:rPr>
          <w:rFonts w:ascii="Times New Roman" w:hAnsi="Times New Roman" w:cs="Times New Roman"/>
          <w:sz w:val="20"/>
          <w:szCs w:val="20"/>
        </w:rPr>
        <w:t>азитромицин</w:t>
      </w:r>
      <w:proofErr w:type="spellEnd"/>
      <w:r w:rsidRPr="001D1F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D1F6E">
        <w:rPr>
          <w:rFonts w:ascii="Times New Roman" w:hAnsi="Times New Roman" w:cs="Times New Roman"/>
          <w:sz w:val="20"/>
          <w:szCs w:val="20"/>
        </w:rPr>
        <w:t>кларитромицин</w:t>
      </w:r>
      <w:proofErr w:type="spellEnd"/>
      <w:r w:rsidRPr="001D1F6E">
        <w:rPr>
          <w:rFonts w:ascii="Times New Roman" w:hAnsi="Times New Roman" w:cs="Times New Roman"/>
          <w:sz w:val="20"/>
          <w:szCs w:val="20"/>
        </w:rPr>
        <w:t xml:space="preserve">); при известной или предполагаемой </w:t>
      </w:r>
      <w:proofErr w:type="spellStart"/>
      <w:r w:rsidRPr="001D1F6E">
        <w:rPr>
          <w:rFonts w:ascii="Times New Roman" w:hAnsi="Times New Roman" w:cs="Times New Roman"/>
          <w:sz w:val="20"/>
          <w:szCs w:val="20"/>
        </w:rPr>
        <w:t>микоплазменной</w:t>
      </w:r>
      <w:proofErr w:type="spellEnd"/>
      <w:r w:rsidRPr="001D1F6E">
        <w:rPr>
          <w:rFonts w:ascii="Times New Roman" w:hAnsi="Times New Roman" w:cs="Times New Roman"/>
          <w:sz w:val="20"/>
          <w:szCs w:val="20"/>
        </w:rPr>
        <w:t xml:space="preserve"> этиологии в районах с высоким (&gt;25%) уровнем устойчивости M. </w:t>
      </w:r>
      <w:proofErr w:type="spellStart"/>
      <w:r w:rsidRPr="001D1F6E">
        <w:rPr>
          <w:rFonts w:ascii="Times New Roman" w:hAnsi="Times New Roman" w:cs="Times New Roman"/>
          <w:sz w:val="20"/>
          <w:szCs w:val="20"/>
        </w:rPr>
        <w:t>pneumoniae</w:t>
      </w:r>
      <w:proofErr w:type="spellEnd"/>
      <w:r w:rsidRPr="001D1F6E">
        <w:rPr>
          <w:rFonts w:ascii="Times New Roman" w:hAnsi="Times New Roman" w:cs="Times New Roman"/>
          <w:sz w:val="20"/>
          <w:szCs w:val="20"/>
        </w:rPr>
        <w:t xml:space="preserve"> к </w:t>
      </w:r>
      <w:proofErr w:type="spellStart"/>
      <w:r w:rsidRPr="001D1F6E">
        <w:rPr>
          <w:rFonts w:ascii="Times New Roman" w:hAnsi="Times New Roman" w:cs="Times New Roman"/>
          <w:sz w:val="20"/>
          <w:szCs w:val="20"/>
        </w:rPr>
        <w:t>макролидам</w:t>
      </w:r>
      <w:proofErr w:type="spellEnd"/>
      <w:r w:rsidRPr="001D1F6E">
        <w:rPr>
          <w:rFonts w:ascii="Times New Roman" w:hAnsi="Times New Roman" w:cs="Times New Roman"/>
          <w:sz w:val="20"/>
          <w:szCs w:val="20"/>
        </w:rPr>
        <w:t xml:space="preserve"> следует рассмотреть возможность применения РХ или </w:t>
      </w:r>
      <w:proofErr w:type="spellStart"/>
      <w:r w:rsidRPr="001D1F6E">
        <w:rPr>
          <w:rFonts w:ascii="Times New Roman" w:hAnsi="Times New Roman" w:cs="Times New Roman"/>
          <w:sz w:val="20"/>
          <w:szCs w:val="20"/>
        </w:rPr>
        <w:t>доксициклина</w:t>
      </w:r>
      <w:proofErr w:type="spellEnd"/>
      <w:r w:rsidRPr="001D1F6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26519" w:rsidRPr="001D1F6E" w:rsidRDefault="00526519" w:rsidP="00526519">
      <w:pPr>
        <w:pStyle w:val="a4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D1F6E">
        <w:rPr>
          <w:rFonts w:ascii="Times New Roman" w:hAnsi="Times New Roman" w:cs="Times New Roman"/>
          <w:sz w:val="20"/>
          <w:szCs w:val="20"/>
        </w:rPr>
        <w:t xml:space="preserve">4 </w:t>
      </w:r>
      <w:proofErr w:type="spellStart"/>
      <w:r w:rsidRPr="001D1F6E">
        <w:rPr>
          <w:rFonts w:ascii="Times New Roman" w:hAnsi="Times New Roman" w:cs="Times New Roman"/>
          <w:sz w:val="20"/>
          <w:szCs w:val="20"/>
        </w:rPr>
        <w:t>Цефдиторен</w:t>
      </w:r>
      <w:proofErr w:type="spellEnd"/>
    </w:p>
    <w:p w:rsidR="00526519" w:rsidRPr="00210E95" w:rsidRDefault="00526519" w:rsidP="0052651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6519" w:rsidRDefault="00526519" w:rsidP="00526519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46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Лечение отдельных категорий пациентов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– </w:t>
      </w:r>
      <w:r w:rsidRPr="005C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лиц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пожилого и старческого возраста, особых групп пациентов с сопутствующими заболеваниями (артериальная гипертензия,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гиперлипидемия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ОКС, сахарный диабет, ХОБЛ, бронхиальная астма, туберкулез, интерстициальные, редкие</w:t>
      </w:r>
      <w:r w:rsidRPr="005B6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генетически детерминированные</w:t>
      </w:r>
      <w:r w:rsidRPr="005B6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заболевания легких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иммуновоспалительные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ревматические заболевания, онкологические заболевания, хроническая болезнь почек и др.) осуществляется в полном соответствии с Временными методическими рекомендациями «Профилактика, диагностика и лечение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инфекции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COVID</w:t>
      </w:r>
      <w:r w:rsidRPr="003A2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Минздрава России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Версия 14 от 27.12.2021 г.</w:t>
      </w:r>
    </w:p>
    <w:p w:rsidR="00526519" w:rsidRPr="005C31EA" w:rsidRDefault="00526519" w:rsidP="00526519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526519" w:rsidRPr="00695F73" w:rsidRDefault="00526519" w:rsidP="00526519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Госпитализация </w:t>
      </w:r>
      <w:r w:rsidRPr="00695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больных с </w:t>
      </w:r>
      <w:r w:rsidRPr="00695F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COVID</w:t>
      </w:r>
      <w:r w:rsidRPr="00695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-19 и подозрением на </w:t>
      </w:r>
      <w:r w:rsidRPr="00695F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COVID</w:t>
      </w:r>
      <w:r w:rsidRPr="00695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-19 осуществляется согласно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Временным методическим рекомендациям по профилактике, диагностике и лечению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547E5">
        <w:rPr>
          <w:rFonts w:ascii="Times New Roman" w:hAnsi="Times New Roman" w:cs="Times New Roman"/>
          <w:sz w:val="24"/>
          <w:szCs w:val="24"/>
        </w:rPr>
        <w:t xml:space="preserve">-19 </w:t>
      </w:r>
      <w:r>
        <w:rPr>
          <w:rFonts w:ascii="Times New Roman" w:hAnsi="Times New Roman" w:cs="Times New Roman"/>
          <w:sz w:val="24"/>
          <w:szCs w:val="24"/>
        </w:rPr>
        <w:t>МЗ РФ, версия 14 от 27.12.2021 г.</w:t>
      </w:r>
    </w:p>
    <w:p w:rsidR="00526519" w:rsidRPr="003A2B6E" w:rsidRDefault="00526519" w:rsidP="00526519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526519" w:rsidRDefault="00526519" w:rsidP="00526519">
      <w:pPr>
        <w:widowControl w:val="0"/>
        <w:spacing w:after="0" w:line="283" w:lineRule="exact"/>
        <w:ind w:left="1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526519" w:rsidSect="002249C7">
          <w:footerReference w:type="default" r:id="rId14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526519" w:rsidRPr="004B0D63" w:rsidRDefault="00526519" w:rsidP="00526519">
      <w:pPr>
        <w:widowControl w:val="0"/>
        <w:spacing w:after="0" w:line="283" w:lineRule="exact"/>
        <w:ind w:left="1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26519" w:rsidRPr="00037EE8" w:rsidRDefault="00526519" w:rsidP="0052651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37EE8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526519" w:rsidRPr="009D72F5" w:rsidRDefault="00526519" w:rsidP="00526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2F5">
        <w:rPr>
          <w:rFonts w:ascii="Times New Roman" w:hAnsi="Times New Roman" w:cs="Times New Roman"/>
          <w:b/>
          <w:sz w:val="24"/>
          <w:szCs w:val="24"/>
        </w:rPr>
        <w:t xml:space="preserve">АЛГОРИТМ </w:t>
      </w:r>
      <w:r>
        <w:rPr>
          <w:rFonts w:ascii="Times New Roman" w:hAnsi="Times New Roman" w:cs="Times New Roman"/>
          <w:b/>
          <w:sz w:val="24"/>
          <w:szCs w:val="24"/>
        </w:rPr>
        <w:t>ЛЕКАРСТВЕННОЙ</w:t>
      </w:r>
      <w:r w:rsidRPr="009D72F5">
        <w:rPr>
          <w:rFonts w:ascii="Times New Roman" w:hAnsi="Times New Roman" w:cs="Times New Roman"/>
          <w:b/>
          <w:sz w:val="24"/>
          <w:szCs w:val="24"/>
        </w:rPr>
        <w:t xml:space="preserve"> ТЕРАПИИ ПАЦИЕНТОВ С НОВОЙ КОРОНОВИРУСНОЙ ИНФЕКЦИЕЙ</w:t>
      </w:r>
      <w:r>
        <w:rPr>
          <w:rFonts w:ascii="Times New Roman" w:hAnsi="Times New Roman" w:cs="Times New Roman"/>
          <w:b/>
          <w:sz w:val="24"/>
          <w:szCs w:val="24"/>
        </w:rPr>
        <w:t xml:space="preserve"> (ВЗРОСЛЫЕ), ПОЛУЧАЮЩИХ ЛЕЧЕНИЕ В АМБУЛАТОРНЫХ УСЛОВИЯХ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86"/>
        <w:gridCol w:w="2511"/>
        <w:gridCol w:w="11199"/>
      </w:tblGrid>
      <w:tr w:rsidR="00526519" w:rsidRPr="009D72F5" w:rsidTr="002249C7">
        <w:tc>
          <w:tcPr>
            <w:tcW w:w="886" w:type="dxa"/>
          </w:tcPr>
          <w:p w:rsidR="00526519" w:rsidRPr="009D72F5" w:rsidRDefault="00526519" w:rsidP="00224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F5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511" w:type="dxa"/>
          </w:tcPr>
          <w:p w:rsidR="00526519" w:rsidRPr="009D72F5" w:rsidRDefault="00526519" w:rsidP="00224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тяжести </w:t>
            </w:r>
            <w:proofErr w:type="spellStart"/>
            <w:r w:rsidRPr="009D72F5">
              <w:rPr>
                <w:rFonts w:ascii="Times New Roman" w:hAnsi="Times New Roman" w:cs="Times New Roman"/>
                <w:b/>
                <w:sz w:val="24"/>
                <w:szCs w:val="24"/>
              </w:rPr>
              <w:t>коронавирусной</w:t>
            </w:r>
            <w:proofErr w:type="spellEnd"/>
            <w:r w:rsidRPr="009D7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инфекции</w:t>
            </w:r>
          </w:p>
        </w:tc>
        <w:tc>
          <w:tcPr>
            <w:tcW w:w="11199" w:type="dxa"/>
          </w:tcPr>
          <w:p w:rsidR="00526519" w:rsidRPr="009D72F5" w:rsidRDefault="00526519" w:rsidP="00224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519" w:rsidRPr="009D72F5" w:rsidTr="002249C7">
        <w:tc>
          <w:tcPr>
            <w:tcW w:w="886" w:type="dxa"/>
          </w:tcPr>
          <w:p w:rsidR="00526519" w:rsidRPr="006F160D" w:rsidRDefault="00526519" w:rsidP="002249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526519" w:rsidRPr="009D72F5" w:rsidRDefault="00526519" w:rsidP="0022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Легкое течение</w:t>
            </w:r>
            <w:r w:rsidRPr="009D7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9" w:type="dxa"/>
          </w:tcPr>
          <w:p w:rsidR="00526519" w:rsidRDefault="00526519" w:rsidP="002249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Схема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1, 3, 4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(приоритетная). </w:t>
            </w:r>
          </w:p>
          <w:p w:rsidR="00526519" w:rsidRPr="00EB3436" w:rsidRDefault="00526519" w:rsidP="002249C7">
            <w:pPr>
              <w:rPr>
                <w:rFonts w:ascii="Times New Roman" w:hAnsi="Times New Roman" w:cs="Times New Roman"/>
              </w:rPr>
            </w:pPr>
            <w:r w:rsidRPr="00C31EE6">
              <w:rPr>
                <w:rFonts w:ascii="Times New Roman" w:hAnsi="Times New Roman" w:cs="Times New Roman"/>
                <w:b/>
              </w:rPr>
              <w:t>Фавипиравир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  <w:r w:rsidRPr="00C31EE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26519" w:rsidRPr="007F4439" w:rsidRDefault="00526519" w:rsidP="002249C7">
            <w:pPr>
              <w:rPr>
                <w:rFonts w:ascii="Times New Roman" w:hAnsi="Times New Roman" w:cs="Times New Roman"/>
              </w:rPr>
            </w:pPr>
            <w:r w:rsidRPr="007F4439">
              <w:rPr>
                <w:rFonts w:ascii="Times New Roman" w:hAnsi="Times New Roman" w:cs="Times New Roman"/>
              </w:rPr>
              <w:t>Для пациентов с массой тела ˂ 75 кг:</w:t>
            </w:r>
          </w:p>
          <w:p w:rsidR="00526519" w:rsidRPr="007F4439" w:rsidRDefault="00526519" w:rsidP="002249C7">
            <w:pPr>
              <w:rPr>
                <w:rFonts w:ascii="Times New Roman" w:hAnsi="Times New Roman" w:cs="Times New Roman"/>
              </w:rPr>
            </w:pPr>
            <w:r w:rsidRPr="007F4439">
              <w:rPr>
                <w:rFonts w:ascii="Times New Roman" w:hAnsi="Times New Roman" w:cs="Times New Roman"/>
              </w:rPr>
              <w:t xml:space="preserve">по 1600 мг 2 </w:t>
            </w:r>
            <w:proofErr w:type="gramStart"/>
            <w:r w:rsidRPr="007F4439">
              <w:rPr>
                <w:rFonts w:ascii="Times New Roman" w:hAnsi="Times New Roman" w:cs="Times New Roman"/>
              </w:rPr>
              <w:t>р</w:t>
            </w:r>
            <w:proofErr w:type="gramEnd"/>
            <w:r w:rsidRPr="007F4439">
              <w:rPr>
                <w:rFonts w:ascii="Times New Roman" w:hAnsi="Times New Roman" w:cs="Times New Roman"/>
              </w:rPr>
              <w:t>/</w:t>
            </w:r>
            <w:proofErr w:type="spellStart"/>
            <w:r w:rsidRPr="007F4439">
              <w:rPr>
                <w:rFonts w:ascii="Times New Roman" w:hAnsi="Times New Roman" w:cs="Times New Roman"/>
              </w:rPr>
              <w:t>сут</w:t>
            </w:r>
            <w:proofErr w:type="spellEnd"/>
            <w:r w:rsidRPr="007F4439">
              <w:rPr>
                <w:rFonts w:ascii="Times New Roman" w:hAnsi="Times New Roman" w:cs="Times New Roman"/>
              </w:rPr>
              <w:t xml:space="preserve"> в 1-й день и далее по 600 мг 2 р/</w:t>
            </w:r>
            <w:proofErr w:type="spellStart"/>
            <w:r w:rsidRPr="007F4439">
              <w:rPr>
                <w:rFonts w:ascii="Times New Roman" w:hAnsi="Times New Roman" w:cs="Times New Roman"/>
              </w:rPr>
              <w:t>сут</w:t>
            </w:r>
            <w:proofErr w:type="spellEnd"/>
            <w:r w:rsidRPr="007F4439">
              <w:rPr>
                <w:rFonts w:ascii="Times New Roman" w:hAnsi="Times New Roman" w:cs="Times New Roman"/>
              </w:rPr>
              <w:t xml:space="preserve"> со 2 по 10 день.</w:t>
            </w:r>
          </w:p>
          <w:p w:rsidR="00526519" w:rsidRPr="007F4439" w:rsidRDefault="00526519" w:rsidP="002249C7">
            <w:pPr>
              <w:rPr>
                <w:rFonts w:ascii="Times New Roman" w:hAnsi="Times New Roman" w:cs="Times New Roman"/>
              </w:rPr>
            </w:pPr>
            <w:r w:rsidRPr="007F4439">
              <w:rPr>
                <w:rFonts w:ascii="Times New Roman" w:hAnsi="Times New Roman" w:cs="Times New Roman"/>
              </w:rPr>
              <w:t>Для пациентов с массой тела 75 кг и более:</w:t>
            </w:r>
          </w:p>
          <w:p w:rsidR="00526519" w:rsidRDefault="00526519" w:rsidP="002249C7">
            <w:pPr>
              <w:rPr>
                <w:rFonts w:ascii="Times New Roman" w:hAnsi="Times New Roman" w:cs="Times New Roman"/>
              </w:rPr>
            </w:pPr>
            <w:r w:rsidRPr="007F4439">
              <w:rPr>
                <w:rFonts w:ascii="Times New Roman" w:hAnsi="Times New Roman" w:cs="Times New Roman"/>
              </w:rPr>
              <w:t>по 1800 мг 2 раза/</w:t>
            </w:r>
            <w:proofErr w:type="spellStart"/>
            <w:r w:rsidRPr="007F4439">
              <w:rPr>
                <w:rFonts w:ascii="Times New Roman" w:hAnsi="Times New Roman" w:cs="Times New Roman"/>
              </w:rPr>
              <w:t>сут</w:t>
            </w:r>
            <w:proofErr w:type="spellEnd"/>
            <w:r w:rsidRPr="007F4439">
              <w:rPr>
                <w:rFonts w:ascii="Times New Roman" w:hAnsi="Times New Roman" w:cs="Times New Roman"/>
              </w:rPr>
              <w:t xml:space="preserve"> в 1-й день, далее по 800 мг 2 раза/</w:t>
            </w:r>
            <w:proofErr w:type="spellStart"/>
            <w:r w:rsidRPr="007F4439">
              <w:rPr>
                <w:rFonts w:ascii="Times New Roman" w:hAnsi="Times New Roman" w:cs="Times New Roman"/>
              </w:rPr>
              <w:t>сут</w:t>
            </w:r>
            <w:proofErr w:type="spellEnd"/>
            <w:r w:rsidRPr="007F4439">
              <w:rPr>
                <w:rFonts w:ascii="Times New Roman" w:hAnsi="Times New Roman" w:cs="Times New Roman"/>
              </w:rPr>
              <w:t xml:space="preserve"> со 2 по 10 день</w:t>
            </w:r>
          </w:p>
          <w:p w:rsidR="00526519" w:rsidRPr="00C31EE6" w:rsidRDefault="00526519" w:rsidP="0022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в соответствии с инструкцией по медицинскому применению препарата</w:t>
            </w:r>
          </w:p>
          <w:p w:rsidR="00526519" w:rsidRDefault="00526519" w:rsidP="002249C7">
            <w:pPr>
              <w:rPr>
                <w:rFonts w:ascii="Times New Roman" w:hAnsi="Times New Roman" w:cs="Times New Roman"/>
              </w:rPr>
            </w:pPr>
            <w:r w:rsidRPr="00C31EE6">
              <w:rPr>
                <w:rFonts w:ascii="Times New Roman" w:hAnsi="Times New Roman" w:cs="Times New Roman"/>
                <w:b/>
              </w:rPr>
              <w:t xml:space="preserve">ИФН-альфа </w:t>
            </w:r>
            <w:proofErr w:type="spellStart"/>
            <w:r>
              <w:rPr>
                <w:rFonts w:ascii="Times New Roman" w:hAnsi="Times New Roman" w:cs="Times New Roman"/>
              </w:rPr>
              <w:t>интраназальные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формы – в</w:t>
            </w:r>
            <w:r w:rsidRPr="00EB3436">
              <w:rPr>
                <w:rFonts w:ascii="Times New Roman" w:hAnsi="Times New Roman" w:cs="Times New Roman"/>
              </w:rPr>
              <w:t xml:space="preserve"> соответствии с инструкцией по применению препарата (спрей, капли, раствор, </w:t>
            </w:r>
            <w:proofErr w:type="spellStart"/>
            <w:r w:rsidRPr="00EB343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EB3436">
              <w:rPr>
                <w:rFonts w:ascii="Times New Roman" w:hAnsi="Times New Roman" w:cs="Times New Roman"/>
              </w:rPr>
              <w:t xml:space="preserve"> для приготовления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3436">
              <w:rPr>
                <w:rFonts w:ascii="Times New Roman" w:hAnsi="Times New Roman" w:cs="Times New Roman"/>
              </w:rPr>
              <w:t>раствора, гель или мазь)</w:t>
            </w:r>
          </w:p>
          <w:p w:rsidR="00526519" w:rsidRDefault="00526519" w:rsidP="0022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4F">
              <w:rPr>
                <w:rFonts w:ascii="Times New Roman" w:hAnsi="Times New Roman" w:cs="Times New Roman"/>
                <w:b/>
                <w:sz w:val="24"/>
                <w:szCs w:val="24"/>
              </w:rPr>
              <w:t>Парацетамол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D1A">
              <w:rPr>
                <w:rFonts w:ascii="Times New Roman" w:hAnsi="Times New Roman" w:cs="Times New Roman"/>
                <w:sz w:val="24"/>
                <w:szCs w:val="24"/>
              </w:rPr>
              <w:t>1-2 табл. (500-1000 мг) 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 более 4 г/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355D1A">
              <w:rPr>
                <w:rFonts w:ascii="Times New Roman" w:hAnsi="Times New Roman" w:cs="Times New Roman"/>
                <w:sz w:val="24"/>
                <w:szCs w:val="24"/>
              </w:rPr>
              <w:t>ри температуре тела &gt; 38,0 ºС)</w:t>
            </w:r>
          </w:p>
          <w:p w:rsidR="00526519" w:rsidRDefault="00526519" w:rsidP="002249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Схема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1, 3, 4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26519" w:rsidRDefault="00526519" w:rsidP="0022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4F">
              <w:rPr>
                <w:rFonts w:ascii="Times New Roman" w:hAnsi="Times New Roman" w:cs="Times New Roman"/>
                <w:b/>
                <w:sz w:val="24"/>
                <w:szCs w:val="24"/>
              </w:rPr>
              <w:t>Умифеновир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 w:rsidRPr="00617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205E">
              <w:rPr>
                <w:rFonts w:ascii="Times New Roman" w:hAnsi="Times New Roman" w:cs="Times New Roman"/>
                <w:sz w:val="24"/>
                <w:szCs w:val="24"/>
              </w:rPr>
              <w:t>200 мг внутрь 4 раза в сутки (каждые 6 часов) в течение 5 суток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519" w:rsidRDefault="00526519" w:rsidP="002249C7">
            <w:pPr>
              <w:rPr>
                <w:rFonts w:ascii="Times New Roman" w:hAnsi="Times New Roman" w:cs="Times New Roman"/>
              </w:rPr>
            </w:pPr>
            <w:r w:rsidRPr="00617E4F">
              <w:rPr>
                <w:rFonts w:ascii="Times New Roman" w:hAnsi="Times New Roman" w:cs="Times New Roman"/>
                <w:b/>
                <w:sz w:val="24"/>
                <w:szCs w:val="24"/>
              </w:rPr>
              <w:t>ИФН-альфа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интраназальные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формы – в</w:t>
            </w:r>
            <w:r w:rsidRPr="00EB3436">
              <w:rPr>
                <w:rFonts w:ascii="Times New Roman" w:hAnsi="Times New Roman" w:cs="Times New Roman"/>
              </w:rPr>
              <w:t xml:space="preserve"> соответствии с инструкцией по применению препарата (спрей, капли, раствор, </w:t>
            </w:r>
            <w:proofErr w:type="spellStart"/>
            <w:r w:rsidRPr="00EB343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EB3436">
              <w:rPr>
                <w:rFonts w:ascii="Times New Roman" w:hAnsi="Times New Roman" w:cs="Times New Roman"/>
              </w:rPr>
              <w:t xml:space="preserve"> для приготовления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3436">
              <w:rPr>
                <w:rFonts w:ascii="Times New Roman" w:hAnsi="Times New Roman" w:cs="Times New Roman"/>
              </w:rPr>
              <w:t>раствора, гель или мазь)</w:t>
            </w:r>
          </w:p>
          <w:p w:rsidR="00526519" w:rsidRDefault="00526519" w:rsidP="0022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4F">
              <w:rPr>
                <w:rFonts w:ascii="Times New Roman" w:hAnsi="Times New Roman" w:cs="Times New Roman"/>
                <w:b/>
                <w:sz w:val="24"/>
                <w:szCs w:val="24"/>
              </w:rPr>
              <w:t>Парацетамол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D1A">
              <w:rPr>
                <w:rFonts w:ascii="Times New Roman" w:hAnsi="Times New Roman" w:cs="Times New Roman"/>
                <w:sz w:val="24"/>
                <w:szCs w:val="24"/>
              </w:rPr>
              <w:t>1-2 табл. (500-1000 мг) 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 более 4 г/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355D1A">
              <w:rPr>
                <w:rFonts w:ascii="Times New Roman" w:hAnsi="Times New Roman" w:cs="Times New Roman"/>
                <w:sz w:val="24"/>
                <w:szCs w:val="24"/>
              </w:rPr>
              <w:t>ри температуре тела &gt; 38,0 ºС)</w:t>
            </w:r>
          </w:p>
          <w:p w:rsidR="00526519" w:rsidRDefault="00526519" w:rsidP="002249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Схема 3</w:t>
            </w:r>
            <w:r w:rsidRPr="00D77D1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2, 3, 4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526519" w:rsidRPr="00EB3436" w:rsidRDefault="00526519" w:rsidP="002249C7">
            <w:pPr>
              <w:rPr>
                <w:rFonts w:ascii="Times New Roman" w:hAnsi="Times New Roman" w:cs="Times New Roman"/>
              </w:rPr>
            </w:pPr>
            <w:r w:rsidRPr="00C31EE6">
              <w:rPr>
                <w:rFonts w:ascii="Times New Roman" w:hAnsi="Times New Roman" w:cs="Times New Roman"/>
                <w:b/>
              </w:rPr>
              <w:t>Фавипиравир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  <w:r w:rsidRPr="00C31EE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26519" w:rsidRPr="007F4439" w:rsidRDefault="00526519" w:rsidP="002249C7">
            <w:pPr>
              <w:rPr>
                <w:rFonts w:ascii="Times New Roman" w:hAnsi="Times New Roman" w:cs="Times New Roman"/>
              </w:rPr>
            </w:pPr>
            <w:r w:rsidRPr="007F4439">
              <w:rPr>
                <w:rFonts w:ascii="Times New Roman" w:hAnsi="Times New Roman" w:cs="Times New Roman"/>
              </w:rPr>
              <w:t>Для пациентов с массой тела ˂ 75 кг:</w:t>
            </w:r>
          </w:p>
          <w:p w:rsidR="00526519" w:rsidRPr="007F4439" w:rsidRDefault="00526519" w:rsidP="002249C7">
            <w:pPr>
              <w:rPr>
                <w:rFonts w:ascii="Times New Roman" w:hAnsi="Times New Roman" w:cs="Times New Roman"/>
              </w:rPr>
            </w:pPr>
            <w:r w:rsidRPr="007F4439">
              <w:rPr>
                <w:rFonts w:ascii="Times New Roman" w:hAnsi="Times New Roman" w:cs="Times New Roman"/>
              </w:rPr>
              <w:t xml:space="preserve">по 1600 мг 2 </w:t>
            </w:r>
            <w:proofErr w:type="gramStart"/>
            <w:r w:rsidRPr="007F4439">
              <w:rPr>
                <w:rFonts w:ascii="Times New Roman" w:hAnsi="Times New Roman" w:cs="Times New Roman"/>
              </w:rPr>
              <w:t>р</w:t>
            </w:r>
            <w:proofErr w:type="gramEnd"/>
            <w:r w:rsidRPr="007F4439">
              <w:rPr>
                <w:rFonts w:ascii="Times New Roman" w:hAnsi="Times New Roman" w:cs="Times New Roman"/>
              </w:rPr>
              <w:t>/</w:t>
            </w:r>
            <w:proofErr w:type="spellStart"/>
            <w:r w:rsidRPr="007F4439">
              <w:rPr>
                <w:rFonts w:ascii="Times New Roman" w:hAnsi="Times New Roman" w:cs="Times New Roman"/>
              </w:rPr>
              <w:t>сут</w:t>
            </w:r>
            <w:proofErr w:type="spellEnd"/>
            <w:r w:rsidRPr="007F4439">
              <w:rPr>
                <w:rFonts w:ascii="Times New Roman" w:hAnsi="Times New Roman" w:cs="Times New Roman"/>
              </w:rPr>
              <w:t xml:space="preserve"> в 1-й день и далее по 600 мг 2 р/</w:t>
            </w:r>
            <w:proofErr w:type="spellStart"/>
            <w:r w:rsidRPr="007F4439">
              <w:rPr>
                <w:rFonts w:ascii="Times New Roman" w:hAnsi="Times New Roman" w:cs="Times New Roman"/>
              </w:rPr>
              <w:t>сут</w:t>
            </w:r>
            <w:proofErr w:type="spellEnd"/>
            <w:r w:rsidRPr="007F4439">
              <w:rPr>
                <w:rFonts w:ascii="Times New Roman" w:hAnsi="Times New Roman" w:cs="Times New Roman"/>
              </w:rPr>
              <w:t xml:space="preserve"> со 2 по 10 день.</w:t>
            </w:r>
          </w:p>
          <w:p w:rsidR="00526519" w:rsidRPr="007F4439" w:rsidRDefault="00526519" w:rsidP="002249C7">
            <w:pPr>
              <w:rPr>
                <w:rFonts w:ascii="Times New Roman" w:hAnsi="Times New Roman" w:cs="Times New Roman"/>
              </w:rPr>
            </w:pPr>
            <w:r w:rsidRPr="007F4439">
              <w:rPr>
                <w:rFonts w:ascii="Times New Roman" w:hAnsi="Times New Roman" w:cs="Times New Roman"/>
              </w:rPr>
              <w:t>Для пациентов с массой тела 75 кг и более:</w:t>
            </w:r>
          </w:p>
          <w:p w:rsidR="00526519" w:rsidRDefault="00526519" w:rsidP="002249C7">
            <w:pPr>
              <w:rPr>
                <w:rFonts w:ascii="Times New Roman" w:hAnsi="Times New Roman" w:cs="Times New Roman"/>
              </w:rPr>
            </w:pPr>
            <w:r w:rsidRPr="007F4439">
              <w:rPr>
                <w:rFonts w:ascii="Times New Roman" w:hAnsi="Times New Roman" w:cs="Times New Roman"/>
              </w:rPr>
              <w:t>по 1800 мг 2 раза/</w:t>
            </w:r>
            <w:proofErr w:type="spellStart"/>
            <w:r w:rsidRPr="007F4439">
              <w:rPr>
                <w:rFonts w:ascii="Times New Roman" w:hAnsi="Times New Roman" w:cs="Times New Roman"/>
              </w:rPr>
              <w:t>сут</w:t>
            </w:r>
            <w:proofErr w:type="spellEnd"/>
            <w:r w:rsidRPr="007F4439">
              <w:rPr>
                <w:rFonts w:ascii="Times New Roman" w:hAnsi="Times New Roman" w:cs="Times New Roman"/>
              </w:rPr>
              <w:t xml:space="preserve"> в 1-й день, далее по 800 мг 2 раза/</w:t>
            </w:r>
            <w:proofErr w:type="spellStart"/>
            <w:r w:rsidRPr="007F4439">
              <w:rPr>
                <w:rFonts w:ascii="Times New Roman" w:hAnsi="Times New Roman" w:cs="Times New Roman"/>
              </w:rPr>
              <w:t>сут</w:t>
            </w:r>
            <w:proofErr w:type="spellEnd"/>
            <w:r w:rsidRPr="007F4439">
              <w:rPr>
                <w:rFonts w:ascii="Times New Roman" w:hAnsi="Times New Roman" w:cs="Times New Roman"/>
              </w:rPr>
              <w:t xml:space="preserve"> со 2 по 10 день</w:t>
            </w:r>
          </w:p>
          <w:p w:rsidR="00526519" w:rsidRPr="00C31EE6" w:rsidRDefault="00526519" w:rsidP="0022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в соответствии с инструкцией по медицинскому применению препарата</w:t>
            </w:r>
          </w:p>
          <w:p w:rsidR="00526519" w:rsidRDefault="00526519" w:rsidP="002249C7">
            <w:pPr>
              <w:rPr>
                <w:rFonts w:ascii="Times New Roman" w:hAnsi="Times New Roman" w:cs="Times New Roman"/>
              </w:rPr>
            </w:pPr>
            <w:r w:rsidRPr="00C31EE6">
              <w:rPr>
                <w:rFonts w:ascii="Times New Roman" w:hAnsi="Times New Roman" w:cs="Times New Roman"/>
                <w:b/>
              </w:rPr>
              <w:t xml:space="preserve">ИФН-альфа </w:t>
            </w:r>
            <w:proofErr w:type="spellStart"/>
            <w:r>
              <w:rPr>
                <w:rFonts w:ascii="Times New Roman" w:hAnsi="Times New Roman" w:cs="Times New Roman"/>
              </w:rPr>
              <w:t>интраназальные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формы – в</w:t>
            </w:r>
            <w:r w:rsidRPr="00EB3436">
              <w:rPr>
                <w:rFonts w:ascii="Times New Roman" w:hAnsi="Times New Roman" w:cs="Times New Roman"/>
              </w:rPr>
              <w:t xml:space="preserve"> соответствии с инструкцией по применению препарата (спрей, капли, раствор, </w:t>
            </w:r>
            <w:proofErr w:type="spellStart"/>
            <w:r w:rsidRPr="00EB343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EB3436">
              <w:rPr>
                <w:rFonts w:ascii="Times New Roman" w:hAnsi="Times New Roman" w:cs="Times New Roman"/>
              </w:rPr>
              <w:t xml:space="preserve"> для приготовления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3436">
              <w:rPr>
                <w:rFonts w:ascii="Times New Roman" w:hAnsi="Times New Roman" w:cs="Times New Roman"/>
              </w:rPr>
              <w:t>раствора, гель или мазь)</w:t>
            </w:r>
          </w:p>
          <w:p w:rsidR="00526519" w:rsidRDefault="00526519" w:rsidP="002249C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160D">
              <w:rPr>
                <w:rFonts w:ascii="Times New Roman" w:hAnsi="Times New Roman" w:cs="Times New Roman"/>
                <w:b/>
              </w:rPr>
              <w:t>Будесонид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(порошок для ингаляций дозированный - п</w:t>
            </w:r>
            <w:r w:rsidRPr="006F160D">
              <w:rPr>
                <w:rFonts w:ascii="Times New Roman" w:hAnsi="Times New Roman" w:cs="Times New Roman"/>
              </w:rPr>
              <w:t>о 800 мкг 2 раза в сутки до выздоровления, но не более 14 суток</w:t>
            </w:r>
            <w:proofErr w:type="gramEnd"/>
          </w:p>
          <w:p w:rsidR="00526519" w:rsidRDefault="00526519" w:rsidP="0022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Парацетамол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D1A">
              <w:rPr>
                <w:rFonts w:ascii="Times New Roman" w:hAnsi="Times New Roman" w:cs="Times New Roman"/>
                <w:sz w:val="24"/>
                <w:szCs w:val="24"/>
              </w:rPr>
              <w:t>1-2 табл. (500-1000 мг) 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 более 4 г/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355D1A">
              <w:rPr>
                <w:rFonts w:ascii="Times New Roman" w:hAnsi="Times New Roman" w:cs="Times New Roman"/>
                <w:sz w:val="24"/>
                <w:szCs w:val="24"/>
              </w:rPr>
              <w:t>ри температуре тела &gt; 38,0 ºС)</w:t>
            </w:r>
          </w:p>
          <w:p w:rsidR="00526519" w:rsidRDefault="00526519" w:rsidP="002249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Схема 4</w:t>
            </w:r>
            <w:r w:rsidRPr="00D77D1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2, 3, 4</w:t>
            </w:r>
          </w:p>
          <w:p w:rsidR="00526519" w:rsidRDefault="00526519" w:rsidP="0022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4F">
              <w:rPr>
                <w:rFonts w:ascii="Times New Roman" w:hAnsi="Times New Roman" w:cs="Times New Roman"/>
                <w:b/>
                <w:sz w:val="24"/>
                <w:szCs w:val="24"/>
              </w:rPr>
              <w:t>Умифеновир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 w:rsidRPr="00617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205E">
              <w:rPr>
                <w:rFonts w:ascii="Times New Roman" w:hAnsi="Times New Roman" w:cs="Times New Roman"/>
                <w:sz w:val="24"/>
                <w:szCs w:val="24"/>
              </w:rPr>
              <w:t>200 мг внутрь 4 раза в сутки (каждые 6 часов) в течение 5 суток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519" w:rsidRDefault="00526519" w:rsidP="002249C7">
            <w:pPr>
              <w:rPr>
                <w:rFonts w:ascii="Times New Roman" w:hAnsi="Times New Roman" w:cs="Times New Roman"/>
              </w:rPr>
            </w:pPr>
            <w:r w:rsidRPr="00617E4F">
              <w:rPr>
                <w:rFonts w:ascii="Times New Roman" w:hAnsi="Times New Roman" w:cs="Times New Roman"/>
                <w:b/>
                <w:sz w:val="24"/>
                <w:szCs w:val="24"/>
              </w:rPr>
              <w:t>ИФН-альфа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интраназальные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формы – в</w:t>
            </w:r>
            <w:r w:rsidRPr="00EB3436">
              <w:rPr>
                <w:rFonts w:ascii="Times New Roman" w:hAnsi="Times New Roman" w:cs="Times New Roman"/>
              </w:rPr>
              <w:t xml:space="preserve"> соответствии с инструкцией по применению препарата (спрей, капли, раствор, </w:t>
            </w:r>
            <w:proofErr w:type="spellStart"/>
            <w:r w:rsidRPr="00EB343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EB3436">
              <w:rPr>
                <w:rFonts w:ascii="Times New Roman" w:hAnsi="Times New Roman" w:cs="Times New Roman"/>
              </w:rPr>
              <w:t xml:space="preserve"> для приготовления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3436">
              <w:rPr>
                <w:rFonts w:ascii="Times New Roman" w:hAnsi="Times New Roman" w:cs="Times New Roman"/>
              </w:rPr>
              <w:t>раствора, гель или мазь)</w:t>
            </w:r>
          </w:p>
          <w:p w:rsidR="00526519" w:rsidRDefault="00526519" w:rsidP="002249C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160D">
              <w:rPr>
                <w:rFonts w:ascii="Times New Roman" w:hAnsi="Times New Roman" w:cs="Times New Roman"/>
                <w:b/>
              </w:rPr>
              <w:t>Будесонид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(порошок для ингаляций дозированный - п</w:t>
            </w:r>
            <w:r w:rsidRPr="006F160D">
              <w:rPr>
                <w:rFonts w:ascii="Times New Roman" w:hAnsi="Times New Roman" w:cs="Times New Roman"/>
              </w:rPr>
              <w:t>о 800 мкг 2 раза в сутки до выздоровления, но не более 14 суток</w:t>
            </w:r>
            <w:proofErr w:type="gramEnd"/>
          </w:p>
          <w:p w:rsidR="00526519" w:rsidRPr="00B256CB" w:rsidRDefault="00526519" w:rsidP="0022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4F">
              <w:rPr>
                <w:rFonts w:ascii="Times New Roman" w:hAnsi="Times New Roman" w:cs="Times New Roman"/>
                <w:b/>
                <w:sz w:val="24"/>
                <w:szCs w:val="24"/>
              </w:rPr>
              <w:t>Парацетамол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D1A">
              <w:rPr>
                <w:rFonts w:ascii="Times New Roman" w:hAnsi="Times New Roman" w:cs="Times New Roman"/>
                <w:sz w:val="24"/>
                <w:szCs w:val="24"/>
              </w:rPr>
              <w:t>1-2 табл. (500-1000 мг) 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 более 4 г/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355D1A">
              <w:rPr>
                <w:rFonts w:ascii="Times New Roman" w:hAnsi="Times New Roman" w:cs="Times New Roman"/>
                <w:sz w:val="24"/>
                <w:szCs w:val="24"/>
              </w:rPr>
              <w:t>ри температуре тела &gt; 38,0 ºС)</w:t>
            </w:r>
          </w:p>
        </w:tc>
      </w:tr>
      <w:tr w:rsidR="00526519" w:rsidRPr="009D72F5" w:rsidTr="002249C7">
        <w:tc>
          <w:tcPr>
            <w:tcW w:w="886" w:type="dxa"/>
          </w:tcPr>
          <w:p w:rsidR="00526519" w:rsidRPr="006F160D" w:rsidRDefault="00526519" w:rsidP="002249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1" w:type="dxa"/>
          </w:tcPr>
          <w:p w:rsidR="00526519" w:rsidRPr="009D72F5" w:rsidRDefault="00526519" w:rsidP="0022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Среднетяжелое течение </w:t>
            </w:r>
          </w:p>
        </w:tc>
        <w:tc>
          <w:tcPr>
            <w:tcW w:w="11199" w:type="dxa"/>
          </w:tcPr>
          <w:p w:rsidR="00526519" w:rsidRDefault="00526519" w:rsidP="002249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Схема 1. </w:t>
            </w:r>
          </w:p>
          <w:p w:rsidR="00526519" w:rsidRPr="00EB3436" w:rsidRDefault="00526519" w:rsidP="002249C7">
            <w:pPr>
              <w:rPr>
                <w:rFonts w:ascii="Times New Roman" w:hAnsi="Times New Roman" w:cs="Times New Roman"/>
              </w:rPr>
            </w:pPr>
            <w:proofErr w:type="spellStart"/>
            <w:r w:rsidRPr="00C31EE6">
              <w:rPr>
                <w:rFonts w:ascii="Times New Roman" w:hAnsi="Times New Roman" w:cs="Times New Roman"/>
                <w:b/>
              </w:rPr>
              <w:t>Фавипиравир</w:t>
            </w:r>
            <w:proofErr w:type="spellEnd"/>
            <w:r w:rsidRPr="00C31EE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26519" w:rsidRPr="007F4439" w:rsidRDefault="00526519" w:rsidP="002249C7">
            <w:pPr>
              <w:rPr>
                <w:rFonts w:ascii="Times New Roman" w:hAnsi="Times New Roman" w:cs="Times New Roman"/>
              </w:rPr>
            </w:pPr>
            <w:r w:rsidRPr="007F4439">
              <w:rPr>
                <w:rFonts w:ascii="Times New Roman" w:hAnsi="Times New Roman" w:cs="Times New Roman"/>
              </w:rPr>
              <w:t>Для пациентов с массой тела ˂ 75 кг:</w:t>
            </w:r>
          </w:p>
          <w:p w:rsidR="00526519" w:rsidRPr="007F4439" w:rsidRDefault="00526519" w:rsidP="002249C7">
            <w:pPr>
              <w:rPr>
                <w:rFonts w:ascii="Times New Roman" w:hAnsi="Times New Roman" w:cs="Times New Roman"/>
              </w:rPr>
            </w:pPr>
            <w:r w:rsidRPr="007F4439">
              <w:rPr>
                <w:rFonts w:ascii="Times New Roman" w:hAnsi="Times New Roman" w:cs="Times New Roman"/>
              </w:rPr>
              <w:t xml:space="preserve">по 1600 мг 2 </w:t>
            </w:r>
            <w:proofErr w:type="gramStart"/>
            <w:r w:rsidRPr="007F4439">
              <w:rPr>
                <w:rFonts w:ascii="Times New Roman" w:hAnsi="Times New Roman" w:cs="Times New Roman"/>
              </w:rPr>
              <w:t>р</w:t>
            </w:r>
            <w:proofErr w:type="gramEnd"/>
            <w:r w:rsidRPr="007F4439">
              <w:rPr>
                <w:rFonts w:ascii="Times New Roman" w:hAnsi="Times New Roman" w:cs="Times New Roman"/>
              </w:rPr>
              <w:t>/</w:t>
            </w:r>
            <w:proofErr w:type="spellStart"/>
            <w:r w:rsidRPr="007F4439">
              <w:rPr>
                <w:rFonts w:ascii="Times New Roman" w:hAnsi="Times New Roman" w:cs="Times New Roman"/>
              </w:rPr>
              <w:t>сут</w:t>
            </w:r>
            <w:proofErr w:type="spellEnd"/>
            <w:r w:rsidRPr="007F4439">
              <w:rPr>
                <w:rFonts w:ascii="Times New Roman" w:hAnsi="Times New Roman" w:cs="Times New Roman"/>
              </w:rPr>
              <w:t xml:space="preserve"> в 1-й день и далее по 600 мг 2 р/</w:t>
            </w:r>
            <w:proofErr w:type="spellStart"/>
            <w:r w:rsidRPr="007F4439">
              <w:rPr>
                <w:rFonts w:ascii="Times New Roman" w:hAnsi="Times New Roman" w:cs="Times New Roman"/>
              </w:rPr>
              <w:t>сут</w:t>
            </w:r>
            <w:proofErr w:type="spellEnd"/>
            <w:r w:rsidRPr="007F4439">
              <w:rPr>
                <w:rFonts w:ascii="Times New Roman" w:hAnsi="Times New Roman" w:cs="Times New Roman"/>
              </w:rPr>
              <w:t xml:space="preserve"> со 2 по 10 день.</w:t>
            </w:r>
          </w:p>
          <w:p w:rsidR="00526519" w:rsidRPr="007F4439" w:rsidRDefault="00526519" w:rsidP="002249C7">
            <w:pPr>
              <w:rPr>
                <w:rFonts w:ascii="Times New Roman" w:hAnsi="Times New Roman" w:cs="Times New Roman"/>
              </w:rPr>
            </w:pPr>
            <w:r w:rsidRPr="007F4439">
              <w:rPr>
                <w:rFonts w:ascii="Times New Roman" w:hAnsi="Times New Roman" w:cs="Times New Roman"/>
              </w:rPr>
              <w:t>Для пациентов с массой тела 75 кг и более:</w:t>
            </w:r>
          </w:p>
          <w:p w:rsidR="00526519" w:rsidRDefault="00526519" w:rsidP="002249C7">
            <w:pPr>
              <w:rPr>
                <w:rFonts w:ascii="Times New Roman" w:hAnsi="Times New Roman" w:cs="Times New Roman"/>
              </w:rPr>
            </w:pPr>
            <w:r w:rsidRPr="007F4439">
              <w:rPr>
                <w:rFonts w:ascii="Times New Roman" w:hAnsi="Times New Roman" w:cs="Times New Roman"/>
              </w:rPr>
              <w:t>по 1800 мг 2 раза/</w:t>
            </w:r>
            <w:proofErr w:type="spellStart"/>
            <w:r w:rsidRPr="007F4439">
              <w:rPr>
                <w:rFonts w:ascii="Times New Roman" w:hAnsi="Times New Roman" w:cs="Times New Roman"/>
              </w:rPr>
              <w:t>сут</w:t>
            </w:r>
            <w:proofErr w:type="spellEnd"/>
            <w:r w:rsidRPr="007F4439">
              <w:rPr>
                <w:rFonts w:ascii="Times New Roman" w:hAnsi="Times New Roman" w:cs="Times New Roman"/>
              </w:rPr>
              <w:t xml:space="preserve"> в 1-й день, далее по 800 мг 2 раза/</w:t>
            </w:r>
            <w:proofErr w:type="spellStart"/>
            <w:r w:rsidRPr="007F4439">
              <w:rPr>
                <w:rFonts w:ascii="Times New Roman" w:hAnsi="Times New Roman" w:cs="Times New Roman"/>
              </w:rPr>
              <w:t>сут</w:t>
            </w:r>
            <w:proofErr w:type="spellEnd"/>
            <w:r w:rsidRPr="007F4439">
              <w:rPr>
                <w:rFonts w:ascii="Times New Roman" w:hAnsi="Times New Roman" w:cs="Times New Roman"/>
              </w:rPr>
              <w:t xml:space="preserve"> со 2 по 10 день</w:t>
            </w:r>
          </w:p>
          <w:p w:rsidR="00526519" w:rsidRPr="00C31EE6" w:rsidRDefault="00526519" w:rsidP="0022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в соответствии с инструкцией по медицинскому применению препарата</w:t>
            </w:r>
          </w:p>
          <w:p w:rsidR="00526519" w:rsidRDefault="00526519" w:rsidP="002249C7">
            <w:pPr>
              <w:rPr>
                <w:rFonts w:ascii="Times New Roman" w:hAnsi="Times New Roman" w:cs="Times New Roman"/>
              </w:rPr>
            </w:pPr>
            <w:r w:rsidRPr="00C31EE6">
              <w:rPr>
                <w:rFonts w:ascii="Times New Roman" w:hAnsi="Times New Roman" w:cs="Times New Roman"/>
                <w:b/>
              </w:rPr>
              <w:t xml:space="preserve">ИФН-альфа </w:t>
            </w:r>
            <w:proofErr w:type="spellStart"/>
            <w:r>
              <w:rPr>
                <w:rFonts w:ascii="Times New Roman" w:hAnsi="Times New Roman" w:cs="Times New Roman"/>
              </w:rPr>
              <w:t>интраназальные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формы – в</w:t>
            </w:r>
            <w:r w:rsidRPr="00EB3436">
              <w:rPr>
                <w:rFonts w:ascii="Times New Roman" w:hAnsi="Times New Roman" w:cs="Times New Roman"/>
              </w:rPr>
              <w:t xml:space="preserve"> соответствии с инструкцией по применению препарата (спрей, капли, раствор, </w:t>
            </w:r>
            <w:proofErr w:type="spellStart"/>
            <w:r w:rsidRPr="00EB343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EB3436">
              <w:rPr>
                <w:rFonts w:ascii="Times New Roman" w:hAnsi="Times New Roman" w:cs="Times New Roman"/>
              </w:rPr>
              <w:t xml:space="preserve"> для приготовления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3436">
              <w:rPr>
                <w:rFonts w:ascii="Times New Roman" w:hAnsi="Times New Roman" w:cs="Times New Roman"/>
              </w:rPr>
              <w:t>раствора, гель или мазь)</w:t>
            </w:r>
          </w:p>
          <w:p w:rsidR="00526519" w:rsidRDefault="00526519" w:rsidP="002249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7E4F">
              <w:rPr>
                <w:rFonts w:ascii="Times New Roman" w:hAnsi="Times New Roman" w:cs="Times New Roman"/>
                <w:b/>
                <w:sz w:val="24"/>
                <w:szCs w:val="24"/>
              </w:rPr>
              <w:t>Парацетамол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D1A">
              <w:rPr>
                <w:rFonts w:ascii="Times New Roman" w:hAnsi="Times New Roman" w:cs="Times New Roman"/>
                <w:sz w:val="24"/>
                <w:szCs w:val="24"/>
              </w:rPr>
              <w:t>1-2 табл. (500-1000 мг) 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 более 4 г/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температуре тела &gt; 38,0</w:t>
            </w:r>
            <w:r w:rsidRPr="00355D1A">
              <w:rPr>
                <w:rFonts w:ascii="Times New Roman" w:hAnsi="Times New Roman" w:cs="Times New Roman"/>
                <w:sz w:val="24"/>
                <w:szCs w:val="24"/>
              </w:rPr>
              <w:t>ºС)</w:t>
            </w:r>
          </w:p>
          <w:p w:rsidR="00526519" w:rsidRPr="00355D1A" w:rsidRDefault="00526519" w:rsidP="002249C7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D1A">
              <w:rPr>
                <w:rFonts w:ascii="Times New Roman" w:hAnsi="Times New Roman" w:cs="Times New Roman"/>
                <w:b/>
                <w:sz w:val="24"/>
                <w:szCs w:val="24"/>
              </w:rPr>
              <w:t>Оральные антикоагулянты*</w:t>
            </w:r>
          </w:p>
          <w:p w:rsidR="00526519" w:rsidRDefault="00526519" w:rsidP="002249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356">
              <w:rPr>
                <w:rFonts w:ascii="Times New Roman" w:hAnsi="Times New Roman" w:cs="Times New Roman"/>
                <w:b/>
                <w:sz w:val="24"/>
                <w:szCs w:val="24"/>
              </w:rPr>
              <w:t>Ривароксабан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356">
              <w:rPr>
                <w:rFonts w:ascii="Times New Roman" w:hAnsi="Times New Roman" w:cs="Times New Roman"/>
                <w:sz w:val="24"/>
                <w:szCs w:val="24"/>
              </w:rPr>
              <w:t xml:space="preserve">10 мг 1 </w:t>
            </w:r>
            <w:proofErr w:type="gramStart"/>
            <w:r w:rsidRPr="001E53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E53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5356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1E535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30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526519" w:rsidRDefault="00526519" w:rsidP="0022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356">
              <w:rPr>
                <w:rFonts w:ascii="Times New Roman" w:hAnsi="Times New Roman" w:cs="Times New Roman"/>
                <w:b/>
                <w:sz w:val="24"/>
                <w:szCs w:val="24"/>
              </w:rPr>
              <w:t>Апиксабан</w:t>
            </w:r>
            <w:proofErr w:type="spellEnd"/>
            <w:r w:rsidRPr="001E5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5356">
              <w:rPr>
                <w:rFonts w:ascii="Times New Roman" w:hAnsi="Times New Roman" w:cs="Times New Roman"/>
                <w:sz w:val="24"/>
                <w:szCs w:val="24"/>
              </w:rPr>
              <w:t xml:space="preserve">2,5 мг 2 </w:t>
            </w:r>
            <w:proofErr w:type="gramStart"/>
            <w:r w:rsidRPr="001E53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E53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5356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1E535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30 дней</w:t>
            </w:r>
          </w:p>
          <w:p w:rsidR="00526519" w:rsidRPr="00E568F9" w:rsidRDefault="00526519" w:rsidP="0022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D1A">
              <w:rPr>
                <w:rFonts w:ascii="Times New Roman" w:hAnsi="Times New Roman" w:cs="Times New Roman"/>
                <w:b/>
                <w:sz w:val="24"/>
                <w:szCs w:val="24"/>
              </w:rPr>
              <w:t>Дабигатрана</w:t>
            </w:r>
            <w:proofErr w:type="spellEnd"/>
            <w:r w:rsidRPr="00355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этексилат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  <w:r w:rsidRPr="00355D1A">
              <w:rPr>
                <w:rFonts w:ascii="Times New Roman" w:hAnsi="Times New Roman" w:cs="Times New Roman"/>
                <w:sz w:val="24"/>
                <w:szCs w:val="24"/>
              </w:rPr>
              <w:t xml:space="preserve"> 110 мг 2 раза/</w:t>
            </w:r>
            <w:proofErr w:type="spellStart"/>
            <w:r w:rsidRPr="00355D1A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55D1A">
              <w:rPr>
                <w:rFonts w:ascii="Times New Roman" w:hAnsi="Times New Roman" w:cs="Times New Roman"/>
                <w:sz w:val="24"/>
                <w:szCs w:val="24"/>
              </w:rPr>
              <w:t>; 75 мг 2 раза/</w:t>
            </w:r>
            <w:proofErr w:type="spellStart"/>
            <w:r w:rsidRPr="00355D1A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55D1A">
              <w:rPr>
                <w:rFonts w:ascii="Times New Roman" w:hAnsi="Times New Roman" w:cs="Times New Roman"/>
                <w:sz w:val="24"/>
                <w:szCs w:val="24"/>
              </w:rPr>
              <w:t xml:space="preserve"> у больных с клиренсом </w:t>
            </w:r>
            <w:proofErr w:type="spellStart"/>
            <w:r w:rsidRPr="00355D1A">
              <w:rPr>
                <w:rFonts w:ascii="Times New Roman" w:hAnsi="Times New Roman" w:cs="Times New Roman"/>
                <w:sz w:val="24"/>
                <w:szCs w:val="24"/>
              </w:rPr>
              <w:t>креатинина</w:t>
            </w:r>
            <w:proofErr w:type="spellEnd"/>
            <w:r w:rsidRPr="00355D1A">
              <w:rPr>
                <w:rFonts w:ascii="Times New Roman" w:hAnsi="Times New Roman" w:cs="Times New Roman"/>
                <w:sz w:val="24"/>
                <w:szCs w:val="24"/>
              </w:rPr>
              <w:t xml:space="preserve"> 30-49 мл/мин вплоть до 30 дней</w:t>
            </w:r>
          </w:p>
          <w:p w:rsidR="00526519" w:rsidRPr="006C7901" w:rsidRDefault="00526519" w:rsidP="00224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519" w:rsidRPr="006F160D" w:rsidRDefault="00526519" w:rsidP="005265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160D">
        <w:rPr>
          <w:rFonts w:ascii="Times New Roman" w:hAnsi="Times New Roman" w:cs="Times New Roman"/>
          <w:sz w:val="20"/>
          <w:szCs w:val="20"/>
        </w:rPr>
        <w:t>1 – схема назначается при повышении температуре тела</w:t>
      </w:r>
      <w:r w:rsidRPr="006F160D">
        <w:rPr>
          <w:sz w:val="20"/>
          <w:szCs w:val="20"/>
        </w:rPr>
        <w:t xml:space="preserve"> </w:t>
      </w:r>
      <w:r w:rsidRPr="006F160D">
        <w:rPr>
          <w:rFonts w:ascii="Times New Roman" w:hAnsi="Times New Roman" w:cs="Times New Roman"/>
          <w:sz w:val="20"/>
          <w:szCs w:val="20"/>
        </w:rPr>
        <w:t>&lt;38°C в течение менее 3 дней;</w:t>
      </w:r>
    </w:p>
    <w:p w:rsidR="00526519" w:rsidRPr="006F160D" w:rsidRDefault="00526519" w:rsidP="005265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160D">
        <w:rPr>
          <w:rFonts w:ascii="Times New Roman" w:hAnsi="Times New Roman" w:cs="Times New Roman"/>
          <w:sz w:val="20"/>
          <w:szCs w:val="20"/>
        </w:rPr>
        <w:t>2 – схема назначается при повышении температуры тела &lt;38°C более 3 дней;</w:t>
      </w:r>
    </w:p>
    <w:p w:rsidR="00526519" w:rsidRPr="006F160D" w:rsidRDefault="00526519" w:rsidP="005265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160D">
        <w:rPr>
          <w:rFonts w:ascii="Times New Roman" w:hAnsi="Times New Roman" w:cs="Times New Roman"/>
          <w:sz w:val="20"/>
          <w:szCs w:val="20"/>
        </w:rPr>
        <w:t xml:space="preserve">3 ─ при возможности организации лечения в дневном стационаре рассмотреть альтернативное этиотропное лечение вируснейтрализующими антителами или иммуноглобулином человека против COVID-19 для пациентов с высоким индексом </w:t>
      </w:r>
      <w:proofErr w:type="spellStart"/>
      <w:r w:rsidRPr="006F160D">
        <w:rPr>
          <w:rFonts w:ascii="Times New Roman" w:hAnsi="Times New Roman" w:cs="Times New Roman"/>
          <w:sz w:val="20"/>
          <w:szCs w:val="20"/>
        </w:rPr>
        <w:t>коморбидности</w:t>
      </w:r>
      <w:proofErr w:type="spellEnd"/>
      <w:r w:rsidRPr="006F160D">
        <w:rPr>
          <w:rFonts w:ascii="Times New Roman" w:hAnsi="Times New Roman" w:cs="Times New Roman"/>
          <w:sz w:val="20"/>
          <w:szCs w:val="20"/>
        </w:rPr>
        <w:t xml:space="preserve"> или беременным;</w:t>
      </w:r>
    </w:p>
    <w:p w:rsidR="00526519" w:rsidRPr="006F160D" w:rsidRDefault="00526519" w:rsidP="005265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160D">
        <w:rPr>
          <w:rFonts w:ascii="Times New Roman" w:hAnsi="Times New Roman" w:cs="Times New Roman"/>
          <w:sz w:val="20"/>
          <w:szCs w:val="20"/>
        </w:rPr>
        <w:t xml:space="preserve">4 ─ при наличии факторов риска </w:t>
      </w:r>
      <w:proofErr w:type="spellStart"/>
      <w:r w:rsidRPr="006F160D">
        <w:rPr>
          <w:rFonts w:ascii="Times New Roman" w:hAnsi="Times New Roman" w:cs="Times New Roman"/>
          <w:sz w:val="20"/>
          <w:szCs w:val="20"/>
        </w:rPr>
        <w:t>тромбообразования</w:t>
      </w:r>
      <w:proofErr w:type="spellEnd"/>
      <w:r w:rsidRPr="006F160D">
        <w:rPr>
          <w:rFonts w:ascii="Times New Roman" w:hAnsi="Times New Roman" w:cs="Times New Roman"/>
          <w:sz w:val="20"/>
          <w:szCs w:val="20"/>
        </w:rPr>
        <w:t xml:space="preserve"> (пациентам с сильно ограниченной подвижностью, наличием ТГВ/ТЭЛА в анамнезе, активным злокачественным новообразованием, крупной операцией или травмой в предшествующий месяц, носителям ряда </w:t>
      </w:r>
      <w:proofErr w:type="spellStart"/>
      <w:r w:rsidRPr="006F160D">
        <w:rPr>
          <w:rFonts w:ascii="Times New Roman" w:hAnsi="Times New Roman" w:cs="Times New Roman"/>
          <w:sz w:val="20"/>
          <w:szCs w:val="20"/>
        </w:rPr>
        <w:t>тромбофилий</w:t>
      </w:r>
      <w:proofErr w:type="spellEnd"/>
      <w:r w:rsidRPr="006F160D">
        <w:rPr>
          <w:rFonts w:ascii="Times New Roman" w:hAnsi="Times New Roman" w:cs="Times New Roman"/>
          <w:sz w:val="20"/>
          <w:szCs w:val="20"/>
        </w:rPr>
        <w:t xml:space="preserve"> (дефициты антитромбина, протеинов</w:t>
      </w:r>
      <w:proofErr w:type="gramStart"/>
      <w:r w:rsidRPr="006F160D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6F160D">
        <w:rPr>
          <w:rFonts w:ascii="Times New Roman" w:hAnsi="Times New Roman" w:cs="Times New Roman"/>
          <w:sz w:val="20"/>
          <w:szCs w:val="20"/>
        </w:rPr>
        <w:t xml:space="preserve"> или S, </w:t>
      </w:r>
      <w:proofErr w:type="spellStart"/>
      <w:r w:rsidRPr="006F160D">
        <w:rPr>
          <w:rFonts w:ascii="Times New Roman" w:hAnsi="Times New Roman" w:cs="Times New Roman"/>
          <w:sz w:val="20"/>
          <w:szCs w:val="20"/>
        </w:rPr>
        <w:t>антифиосфолипидный</w:t>
      </w:r>
      <w:proofErr w:type="spellEnd"/>
      <w:r w:rsidRPr="006F160D">
        <w:rPr>
          <w:rFonts w:ascii="Times New Roman" w:hAnsi="Times New Roman" w:cs="Times New Roman"/>
          <w:sz w:val="20"/>
          <w:szCs w:val="20"/>
        </w:rPr>
        <w:t xml:space="preserve"> синдром, фактор V Лейден, мутация гена протромбина G-20210A), а также при сочетании дополнительных факторов риска ТГВ/ТЭЛА: возраст старше 70 лет, сердечная/дыхательная недостаточность, ожирение, системное заболевания соединительной ткани, гормональная заместительная терапия/приём </w:t>
      </w:r>
      <w:proofErr w:type="gramStart"/>
      <w:r w:rsidRPr="006F160D">
        <w:rPr>
          <w:rFonts w:ascii="Times New Roman" w:hAnsi="Times New Roman" w:cs="Times New Roman"/>
          <w:sz w:val="20"/>
          <w:szCs w:val="20"/>
        </w:rPr>
        <w:t>оральных</w:t>
      </w:r>
      <w:proofErr w:type="gramEnd"/>
      <w:r w:rsidRPr="006F160D">
        <w:rPr>
          <w:rFonts w:ascii="Times New Roman" w:hAnsi="Times New Roman" w:cs="Times New Roman"/>
          <w:sz w:val="20"/>
          <w:szCs w:val="20"/>
        </w:rPr>
        <w:t xml:space="preserve"> контрацептивов); </w:t>
      </w:r>
    </w:p>
    <w:p w:rsidR="00526519" w:rsidRPr="006F160D" w:rsidRDefault="00526519" w:rsidP="005265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160D">
        <w:rPr>
          <w:rFonts w:ascii="Times New Roman" w:hAnsi="Times New Roman" w:cs="Times New Roman"/>
          <w:sz w:val="20"/>
          <w:szCs w:val="20"/>
        </w:rPr>
        <w:t>5 - в течение первых 7 дней болезни или при положительном результате лабораторного обследования на РНК SARS-CoV-2 МАНК</w:t>
      </w:r>
    </w:p>
    <w:p w:rsidR="00526519" w:rsidRPr="006F160D" w:rsidRDefault="00526519" w:rsidP="005265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160D">
        <w:rPr>
          <w:rFonts w:ascii="Times New Roman" w:hAnsi="Times New Roman" w:cs="Times New Roman"/>
          <w:sz w:val="20"/>
          <w:szCs w:val="20"/>
        </w:rPr>
        <w:t xml:space="preserve">6 ─ эффективность </w:t>
      </w:r>
      <w:proofErr w:type="spellStart"/>
      <w:r w:rsidRPr="006F160D">
        <w:rPr>
          <w:rFonts w:ascii="Times New Roman" w:hAnsi="Times New Roman" w:cs="Times New Roman"/>
          <w:sz w:val="20"/>
          <w:szCs w:val="20"/>
        </w:rPr>
        <w:t>дабигатрана</w:t>
      </w:r>
      <w:proofErr w:type="spellEnd"/>
      <w:r w:rsidRPr="006F16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160D">
        <w:rPr>
          <w:rFonts w:ascii="Times New Roman" w:hAnsi="Times New Roman" w:cs="Times New Roman"/>
          <w:sz w:val="20"/>
          <w:szCs w:val="20"/>
        </w:rPr>
        <w:t>этексилата</w:t>
      </w:r>
      <w:proofErr w:type="spellEnd"/>
      <w:r w:rsidRPr="006F160D">
        <w:rPr>
          <w:rFonts w:ascii="Times New Roman" w:hAnsi="Times New Roman" w:cs="Times New Roman"/>
          <w:sz w:val="20"/>
          <w:szCs w:val="20"/>
        </w:rPr>
        <w:t xml:space="preserve"> в профилактике ТГВ/ТЭЛА изучена только при крупных ортопедических вмешательствах</w:t>
      </w:r>
    </w:p>
    <w:p w:rsidR="00526519" w:rsidRDefault="00526519" w:rsidP="00526519">
      <w:pPr>
        <w:rPr>
          <w:rFonts w:ascii="Times New Roman" w:hAnsi="Times New Roman" w:cs="Times New Roman"/>
          <w:sz w:val="24"/>
          <w:szCs w:val="24"/>
        </w:rPr>
      </w:pPr>
    </w:p>
    <w:p w:rsidR="00526519" w:rsidRPr="002E733D" w:rsidRDefault="00526519" w:rsidP="0052651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риложение 2</w:t>
      </w:r>
    </w:p>
    <w:p w:rsidR="00526519" w:rsidRDefault="00526519" w:rsidP="00526519">
      <w:pPr>
        <w:rPr>
          <w:rFonts w:ascii="Times New Roman" w:hAnsi="Times New Roman" w:cs="Times New Roman"/>
          <w:sz w:val="24"/>
          <w:szCs w:val="24"/>
        </w:rPr>
      </w:pPr>
      <w:r w:rsidRPr="001D1F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679990" wp14:editId="187B0EFE">
            <wp:extent cx="9251950" cy="50609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06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519" w:rsidRDefault="00526519" w:rsidP="00526519">
      <w:pPr>
        <w:rPr>
          <w:rFonts w:ascii="Times New Roman" w:hAnsi="Times New Roman" w:cs="Times New Roman"/>
          <w:sz w:val="24"/>
          <w:szCs w:val="24"/>
        </w:rPr>
      </w:pPr>
    </w:p>
    <w:p w:rsidR="00526519" w:rsidRDefault="00526519" w:rsidP="00526519">
      <w:pPr>
        <w:rPr>
          <w:rFonts w:ascii="Times New Roman" w:hAnsi="Times New Roman" w:cs="Times New Roman"/>
          <w:sz w:val="24"/>
          <w:szCs w:val="24"/>
        </w:rPr>
        <w:sectPr w:rsidR="00526519" w:rsidSect="002249C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26519" w:rsidRDefault="00526519" w:rsidP="0052651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526519" w:rsidRPr="00BE048A" w:rsidRDefault="00526519" w:rsidP="005265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ПО МОНИТОРИНГУ БЕЗОПАСНОСТИ </w:t>
      </w:r>
      <w:r w:rsidRPr="00BE048A">
        <w:rPr>
          <w:rFonts w:ascii="Times New Roman" w:hAnsi="Times New Roman" w:cs="Times New Roman"/>
          <w:b/>
          <w:sz w:val="24"/>
          <w:szCs w:val="24"/>
        </w:rPr>
        <w:t>ЭТИО</w:t>
      </w:r>
      <w:r>
        <w:rPr>
          <w:rFonts w:ascii="Times New Roman" w:hAnsi="Times New Roman" w:cs="Times New Roman"/>
          <w:b/>
          <w:sz w:val="24"/>
          <w:szCs w:val="24"/>
        </w:rPr>
        <w:t>ТРОПНОЙ ТЕРАПИИ</w:t>
      </w:r>
    </w:p>
    <w:p w:rsidR="00526519" w:rsidRDefault="00526519" w:rsidP="00526519">
      <w:pPr>
        <w:spacing w:after="0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ФАВИПИРАВИР</w:t>
      </w:r>
    </w:p>
    <w:p w:rsidR="00526519" w:rsidRDefault="00526519" w:rsidP="00526519">
      <w:pPr>
        <w:spacing w:after="0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Противопоказания</w:t>
      </w:r>
    </w:p>
    <w:p w:rsidR="00526519" w:rsidRPr="004C59A9" w:rsidRDefault="00526519" w:rsidP="004779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59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печеночная недостаточность тяжелой степени тяжести (класс</w:t>
      </w:r>
      <w:proofErr w:type="gramStart"/>
      <w:r w:rsidRPr="004C59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4C59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классификации </w:t>
      </w:r>
      <w:proofErr w:type="spellStart"/>
      <w:r w:rsidRPr="004C59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Чайлд</w:t>
      </w:r>
      <w:proofErr w:type="spellEnd"/>
      <w:r w:rsidRPr="004C59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-Пью);</w:t>
      </w:r>
    </w:p>
    <w:p w:rsidR="00526519" w:rsidRPr="002939F9" w:rsidRDefault="00526519" w:rsidP="004779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почечная недостаточность тяжелой степени и терминальная стадия почечной недостаточности (СКФ &lt;30 мл/мин);</w:t>
      </w:r>
    </w:p>
    <w:p w:rsidR="00526519" w:rsidRPr="002939F9" w:rsidRDefault="00526519" w:rsidP="004779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беременность или планирование беременности;</w:t>
      </w:r>
    </w:p>
    <w:p w:rsidR="00526519" w:rsidRPr="002939F9" w:rsidRDefault="00526519" w:rsidP="004779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 грудного вскармливания;</w:t>
      </w:r>
    </w:p>
    <w:p w:rsidR="00526519" w:rsidRPr="002939F9" w:rsidRDefault="00526519" w:rsidP="004779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детский и подростковый возраст до 18 лет;</w:t>
      </w:r>
    </w:p>
    <w:p w:rsidR="00526519" w:rsidRPr="002939F9" w:rsidRDefault="00526519" w:rsidP="004779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повышенная чувствительность к </w:t>
      </w:r>
      <w:proofErr w:type="spellStart"/>
      <w:r w:rsidRPr="00293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фавипиравиру</w:t>
      </w:r>
      <w:proofErr w:type="spellEnd"/>
      <w:r w:rsidRPr="00293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любому компоненту препарата.</w:t>
      </w:r>
    </w:p>
    <w:p w:rsidR="00526519" w:rsidRPr="002939F9" w:rsidRDefault="00526519" w:rsidP="00526519">
      <w:pPr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9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 осторожностью:</w:t>
      </w:r>
      <w:r w:rsidRPr="00293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у пациентов с подагрой и </w:t>
      </w:r>
      <w:proofErr w:type="spellStart"/>
      <w:r w:rsidRPr="00293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гиперурикемией</w:t>
      </w:r>
      <w:proofErr w:type="spellEnd"/>
      <w:r w:rsidRPr="00293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анамнезе (возможно повышение концентрации мочевой кислоты в крови и обострение симптомов); у пациентов пожилого возраста; у пациентов с печеночной недостаточностью легкой и средней степени тяжести (класс</w:t>
      </w:r>
      <w:proofErr w:type="gramStart"/>
      <w:r w:rsidRPr="00293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293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 по классификации </w:t>
      </w:r>
      <w:proofErr w:type="spellStart"/>
      <w:r w:rsidRPr="00293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Чайлд</w:t>
      </w:r>
      <w:proofErr w:type="spellEnd"/>
      <w:r w:rsidRPr="002939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-Пью); у пациентов с почечной недостаточностью средней степени тяжести (СКФ &lt;60 мл/мин и ≥30 мл/мин).</w:t>
      </w:r>
    </w:p>
    <w:p w:rsidR="00526519" w:rsidRDefault="00526519" w:rsidP="0052651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26519" w:rsidRPr="002E733D" w:rsidRDefault="00526519" w:rsidP="0052651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БУДЕСОНИД (дозированный порошковый ингалятор)</w:t>
      </w:r>
    </w:p>
    <w:p w:rsidR="00526519" w:rsidRPr="002E733D" w:rsidRDefault="00526519" w:rsidP="0052651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E733D">
        <w:rPr>
          <w:rFonts w:ascii="Times New Roman" w:hAnsi="Times New Roman" w:cs="Times New Roman"/>
          <w:b/>
          <w:i/>
          <w:sz w:val="24"/>
          <w:szCs w:val="24"/>
        </w:rPr>
        <w:t>ПРОТИВОПОКАЗАНИЯ</w:t>
      </w:r>
    </w:p>
    <w:p w:rsidR="00526519" w:rsidRDefault="00526519" w:rsidP="00526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519" w:rsidRDefault="00526519" w:rsidP="00526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33D">
        <w:rPr>
          <w:rFonts w:ascii="Times New Roman" w:hAnsi="Times New Roman" w:cs="Times New Roman"/>
          <w:sz w:val="24"/>
          <w:szCs w:val="24"/>
        </w:rPr>
        <w:t xml:space="preserve">• Детский возраст до 6 лет; </w:t>
      </w:r>
    </w:p>
    <w:p w:rsidR="00526519" w:rsidRDefault="00526519" w:rsidP="00526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33D">
        <w:rPr>
          <w:rFonts w:ascii="Times New Roman" w:hAnsi="Times New Roman" w:cs="Times New Roman"/>
          <w:sz w:val="24"/>
          <w:szCs w:val="24"/>
        </w:rPr>
        <w:t xml:space="preserve">• Повышенная чувствительность к </w:t>
      </w:r>
      <w:proofErr w:type="spellStart"/>
      <w:r w:rsidRPr="002E733D">
        <w:rPr>
          <w:rFonts w:ascii="Times New Roman" w:hAnsi="Times New Roman" w:cs="Times New Roman"/>
          <w:sz w:val="24"/>
          <w:szCs w:val="24"/>
        </w:rPr>
        <w:t>будесониду</w:t>
      </w:r>
      <w:proofErr w:type="spellEnd"/>
      <w:r w:rsidRPr="002E73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6519" w:rsidRPr="002E733D" w:rsidRDefault="00526519" w:rsidP="00526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33D">
        <w:rPr>
          <w:rFonts w:ascii="Times New Roman" w:hAnsi="Times New Roman" w:cs="Times New Roman"/>
          <w:sz w:val="24"/>
          <w:szCs w:val="24"/>
        </w:rPr>
        <w:t>С осторожностью: (требуется более тщательное наблюдение за больными) следует назначать препарат пациентам с активной формой туберкулеза легких, грибковыми, вирусными, бактериальными инфекциями органов дыхания, циррозом печени. При назначении следует принимать во внимание возможное проявление системного действия ГКС.</w:t>
      </w:r>
    </w:p>
    <w:p w:rsidR="00526519" w:rsidRPr="00651C0A" w:rsidRDefault="00526519" w:rsidP="005265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519" w:rsidRDefault="00526519" w:rsidP="005265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526519" w:rsidSect="002249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6519" w:rsidRPr="0005572B" w:rsidRDefault="00526519" w:rsidP="00526519">
      <w:pPr>
        <w:spacing w:after="200" w:line="276" w:lineRule="auto"/>
        <w:jc w:val="right"/>
        <w:rPr>
          <w:rFonts w:ascii="Times New Roman" w:eastAsia="Malgun Gothic" w:hAnsi="Times New Roman" w:cs="Times New Roman"/>
          <w:b/>
          <w:i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b/>
          <w:i/>
          <w:sz w:val="24"/>
          <w:szCs w:val="24"/>
          <w:lang w:eastAsia="ko-KR"/>
        </w:rPr>
        <w:lastRenderedPageBreak/>
        <w:t>Приложение 4</w:t>
      </w:r>
    </w:p>
    <w:p w:rsidR="00526519" w:rsidRDefault="00526519" w:rsidP="005265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ЛЕКАРСТВЕННЫЕ ВЗАИМОДЕЙСТВИЯ</w:t>
      </w:r>
    </w:p>
    <w:p w:rsidR="00526519" w:rsidRDefault="00526519" w:rsidP="00526519">
      <w:pPr>
        <w:spacing w:after="0" w:line="276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6379" w:type="dxa"/>
        <w:tblInd w:w="1271" w:type="dxa"/>
        <w:tblLook w:val="04A0" w:firstRow="1" w:lastRow="0" w:firstColumn="1" w:lastColumn="0" w:noHBand="0" w:noVBand="1"/>
      </w:tblPr>
      <w:tblGrid>
        <w:gridCol w:w="3402"/>
        <w:gridCol w:w="2977"/>
      </w:tblGrid>
      <w:tr w:rsidR="00526519" w:rsidRPr="00ED4753" w:rsidTr="002249C7">
        <w:tc>
          <w:tcPr>
            <w:tcW w:w="3402" w:type="dxa"/>
          </w:tcPr>
          <w:p w:rsidR="00526519" w:rsidRPr="00ED4753" w:rsidRDefault="00526519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</w:tcPr>
          <w:p w:rsidR="00526519" w:rsidRPr="007F08C8" w:rsidRDefault="00526519" w:rsidP="002249C7">
            <w:pPr>
              <w:spacing w:line="220" w:lineRule="exact"/>
              <w:ind w:left="142"/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</w:pPr>
            <w:proofErr w:type="spellStart"/>
            <w:r w:rsidRPr="007F08C8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Фавипиравир</w:t>
            </w:r>
            <w:proofErr w:type="spellEnd"/>
          </w:p>
        </w:tc>
      </w:tr>
      <w:tr w:rsidR="00526519" w:rsidRPr="00ED4753" w:rsidTr="002249C7">
        <w:tc>
          <w:tcPr>
            <w:tcW w:w="3402" w:type="dxa"/>
          </w:tcPr>
          <w:p w:rsidR="00526519" w:rsidRPr="00ED4753" w:rsidRDefault="00526519" w:rsidP="002249C7">
            <w:pPr>
              <w:ind w:left="142"/>
              <w:rPr>
                <w:rFonts w:ascii="Calibri" w:eastAsia="Calibri" w:hAnsi="Calibri" w:cs="Times New Roman"/>
              </w:rPr>
            </w:pPr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III класс: </w:t>
            </w:r>
            <w:proofErr w:type="spellStart"/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Амиодарон</w:t>
            </w:r>
            <w:proofErr w:type="spellEnd"/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 (допускается </w:t>
            </w:r>
            <w:proofErr w:type="gramStart"/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в</w:t>
            </w:r>
            <w:proofErr w:type="gramEnd"/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/в для купирования пароксизма ФП!)</w:t>
            </w:r>
          </w:p>
        </w:tc>
        <w:tc>
          <w:tcPr>
            <w:tcW w:w="2977" w:type="dxa"/>
            <w:shd w:val="clear" w:color="auto" w:fill="00B050"/>
          </w:tcPr>
          <w:p w:rsidR="00526519" w:rsidRPr="00ED4753" w:rsidRDefault="00526519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</w:tr>
      <w:tr w:rsidR="00526519" w:rsidRPr="00ED4753" w:rsidTr="002249C7">
        <w:tc>
          <w:tcPr>
            <w:tcW w:w="3402" w:type="dxa"/>
          </w:tcPr>
          <w:p w:rsidR="00526519" w:rsidRPr="00ED4753" w:rsidRDefault="00526519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ED4753">
              <w:rPr>
                <w:rFonts w:ascii="Times New Roman" w:eastAsia="Microsoft Sans Serif" w:hAnsi="Times New Roman" w:cs="Times New Roman"/>
                <w:color w:val="000000"/>
                <w:lang w:val="en-US" w:bidi="en-US"/>
              </w:rPr>
              <w:t>IA</w:t>
            </w:r>
            <w:r w:rsidRPr="00ED4753">
              <w:rPr>
                <w:rFonts w:ascii="Times New Roman" w:eastAsia="Microsoft Sans Serif" w:hAnsi="Times New Roman" w:cs="Times New Roman"/>
                <w:color w:val="000000"/>
                <w:lang w:bidi="en-US"/>
              </w:rPr>
              <w:t xml:space="preserve"> </w:t>
            </w:r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класс: </w:t>
            </w:r>
            <w:proofErr w:type="spellStart"/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Дизопирамид</w:t>
            </w:r>
            <w:proofErr w:type="spellEnd"/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 (</w:t>
            </w:r>
            <w:proofErr w:type="spellStart"/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Хинидин</w:t>
            </w:r>
            <w:proofErr w:type="spellEnd"/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, </w:t>
            </w:r>
            <w:proofErr w:type="spellStart"/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Новокаинамид</w:t>
            </w:r>
            <w:proofErr w:type="spellEnd"/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2977" w:type="dxa"/>
            <w:shd w:val="clear" w:color="auto" w:fill="00B050"/>
          </w:tcPr>
          <w:p w:rsidR="00526519" w:rsidRPr="00ED4753" w:rsidRDefault="00526519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</w:tr>
      <w:tr w:rsidR="00526519" w:rsidRPr="00ED4753" w:rsidTr="002249C7">
        <w:tc>
          <w:tcPr>
            <w:tcW w:w="3402" w:type="dxa"/>
          </w:tcPr>
          <w:p w:rsidR="00526519" w:rsidRPr="00ED4753" w:rsidRDefault="00526519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val="en-US" w:bidi="en-US"/>
              </w:rPr>
            </w:pPr>
            <w:r w:rsidRPr="00ED4753">
              <w:rPr>
                <w:rFonts w:ascii="Times New Roman" w:eastAsia="Microsoft Sans Serif" w:hAnsi="Times New Roman" w:cs="Times New Roman"/>
                <w:color w:val="000000"/>
                <w:lang w:val="en-US" w:bidi="en-US"/>
              </w:rPr>
              <w:t xml:space="preserve">IC </w:t>
            </w:r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класс: </w:t>
            </w:r>
            <w:proofErr w:type="spellStart"/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Флекаинид</w:t>
            </w:r>
            <w:proofErr w:type="spellEnd"/>
          </w:p>
        </w:tc>
        <w:tc>
          <w:tcPr>
            <w:tcW w:w="2977" w:type="dxa"/>
            <w:shd w:val="clear" w:color="auto" w:fill="00B050"/>
          </w:tcPr>
          <w:p w:rsidR="00526519" w:rsidRPr="00ED4753" w:rsidRDefault="00526519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</w:tr>
      <w:tr w:rsidR="00526519" w:rsidRPr="00ED4753" w:rsidTr="002249C7">
        <w:tc>
          <w:tcPr>
            <w:tcW w:w="3402" w:type="dxa"/>
          </w:tcPr>
          <w:p w:rsidR="00526519" w:rsidRPr="00ED4753" w:rsidRDefault="00526519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val="en-US" w:bidi="en-US"/>
              </w:rPr>
            </w:pPr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II класс: </w:t>
            </w:r>
            <w:proofErr w:type="spellStart"/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Лидокаин</w:t>
            </w:r>
            <w:proofErr w:type="spellEnd"/>
          </w:p>
        </w:tc>
        <w:tc>
          <w:tcPr>
            <w:tcW w:w="2977" w:type="dxa"/>
            <w:shd w:val="clear" w:color="auto" w:fill="00B050"/>
          </w:tcPr>
          <w:p w:rsidR="00526519" w:rsidRPr="00ED4753" w:rsidRDefault="00526519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</w:tr>
      <w:tr w:rsidR="00526519" w:rsidRPr="00ED4753" w:rsidTr="002249C7">
        <w:tc>
          <w:tcPr>
            <w:tcW w:w="3402" w:type="dxa"/>
          </w:tcPr>
          <w:p w:rsidR="00526519" w:rsidRPr="00ED4753" w:rsidRDefault="00526519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ED4753">
              <w:rPr>
                <w:rFonts w:ascii="Times New Roman" w:eastAsia="Microsoft Sans Serif" w:hAnsi="Times New Roman" w:cs="Times New Roman"/>
                <w:color w:val="000000"/>
                <w:lang w:val="en-US" w:bidi="en-US"/>
              </w:rPr>
              <w:t xml:space="preserve">IC: </w:t>
            </w:r>
            <w:proofErr w:type="spellStart"/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Пропафенон</w:t>
            </w:r>
            <w:proofErr w:type="spellEnd"/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 (</w:t>
            </w:r>
            <w:proofErr w:type="spellStart"/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ритмонорм</w:t>
            </w:r>
            <w:proofErr w:type="spellEnd"/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, </w:t>
            </w:r>
            <w:proofErr w:type="spellStart"/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пропанорм</w:t>
            </w:r>
            <w:proofErr w:type="spellEnd"/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2977" w:type="dxa"/>
            <w:shd w:val="clear" w:color="auto" w:fill="00B050"/>
          </w:tcPr>
          <w:p w:rsidR="00526519" w:rsidRPr="00ED4753" w:rsidRDefault="00526519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</w:tr>
      <w:tr w:rsidR="00526519" w:rsidRPr="00ED4753" w:rsidTr="002249C7">
        <w:tc>
          <w:tcPr>
            <w:tcW w:w="3402" w:type="dxa"/>
          </w:tcPr>
          <w:p w:rsidR="00526519" w:rsidRPr="00ED4753" w:rsidRDefault="00526519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val="en-US" w:bidi="en-US"/>
              </w:rPr>
            </w:pPr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Фуросемид</w:t>
            </w:r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,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торасемид</w:t>
            </w:r>
            <w:proofErr w:type="spellEnd"/>
          </w:p>
        </w:tc>
        <w:tc>
          <w:tcPr>
            <w:tcW w:w="2977" w:type="dxa"/>
            <w:shd w:val="clear" w:color="auto" w:fill="00B050"/>
          </w:tcPr>
          <w:p w:rsidR="00526519" w:rsidRPr="00ED4753" w:rsidRDefault="00526519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</w:tr>
      <w:tr w:rsidR="00526519" w:rsidRPr="00ED4753" w:rsidTr="002249C7">
        <w:tc>
          <w:tcPr>
            <w:tcW w:w="3402" w:type="dxa"/>
          </w:tcPr>
          <w:p w:rsidR="00526519" w:rsidRPr="00ED4753" w:rsidRDefault="00526519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proofErr w:type="spellStart"/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Гидрохлортиазид</w:t>
            </w:r>
            <w:proofErr w:type="spellEnd"/>
          </w:p>
        </w:tc>
        <w:tc>
          <w:tcPr>
            <w:tcW w:w="2977" w:type="dxa"/>
            <w:shd w:val="clear" w:color="auto" w:fill="00B050"/>
          </w:tcPr>
          <w:p w:rsidR="00526519" w:rsidRPr="00ED4753" w:rsidRDefault="00526519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</w:tr>
      <w:tr w:rsidR="00526519" w:rsidRPr="00ED4753" w:rsidTr="002249C7">
        <w:tc>
          <w:tcPr>
            <w:tcW w:w="3402" w:type="dxa"/>
          </w:tcPr>
          <w:p w:rsidR="00526519" w:rsidRPr="00ED4753" w:rsidRDefault="00526519" w:rsidP="002249C7">
            <w:pPr>
              <w:ind w:left="142"/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Статины</w:t>
            </w:r>
            <w:proofErr w:type="spellEnd"/>
          </w:p>
        </w:tc>
        <w:tc>
          <w:tcPr>
            <w:tcW w:w="2977" w:type="dxa"/>
            <w:shd w:val="clear" w:color="auto" w:fill="00B050"/>
          </w:tcPr>
          <w:p w:rsidR="00526519" w:rsidRPr="00ED4753" w:rsidRDefault="00526519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</w:tr>
      <w:tr w:rsidR="00526519" w:rsidRPr="00ED4753" w:rsidTr="002249C7">
        <w:tc>
          <w:tcPr>
            <w:tcW w:w="3402" w:type="dxa"/>
          </w:tcPr>
          <w:p w:rsidR="00526519" w:rsidRPr="00ED4753" w:rsidRDefault="00526519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proofErr w:type="spellStart"/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Эзетимиб</w:t>
            </w:r>
            <w:proofErr w:type="spellEnd"/>
          </w:p>
        </w:tc>
        <w:tc>
          <w:tcPr>
            <w:tcW w:w="2977" w:type="dxa"/>
            <w:shd w:val="clear" w:color="auto" w:fill="00B050"/>
          </w:tcPr>
          <w:p w:rsidR="00526519" w:rsidRPr="00ED4753" w:rsidRDefault="00526519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</w:tr>
      <w:tr w:rsidR="00526519" w:rsidRPr="00ED4753" w:rsidTr="002249C7">
        <w:tc>
          <w:tcPr>
            <w:tcW w:w="3402" w:type="dxa"/>
          </w:tcPr>
          <w:p w:rsidR="00526519" w:rsidRPr="00ED4753" w:rsidRDefault="00526519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proofErr w:type="spellStart"/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Гемфиброзил</w:t>
            </w:r>
            <w:proofErr w:type="spellEnd"/>
          </w:p>
        </w:tc>
        <w:tc>
          <w:tcPr>
            <w:tcW w:w="2977" w:type="dxa"/>
            <w:shd w:val="clear" w:color="auto" w:fill="00B050"/>
          </w:tcPr>
          <w:p w:rsidR="00526519" w:rsidRPr="00ED4753" w:rsidRDefault="00526519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</w:tr>
      <w:tr w:rsidR="00526519" w:rsidRPr="00ED4753" w:rsidTr="002249C7">
        <w:tc>
          <w:tcPr>
            <w:tcW w:w="3402" w:type="dxa"/>
          </w:tcPr>
          <w:p w:rsidR="00526519" w:rsidRPr="00ED4753" w:rsidRDefault="00526519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proofErr w:type="spellStart"/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Фенофибрат</w:t>
            </w:r>
            <w:proofErr w:type="spellEnd"/>
          </w:p>
        </w:tc>
        <w:tc>
          <w:tcPr>
            <w:tcW w:w="2977" w:type="dxa"/>
            <w:shd w:val="clear" w:color="auto" w:fill="00B050"/>
          </w:tcPr>
          <w:p w:rsidR="00526519" w:rsidRPr="00ED4753" w:rsidRDefault="00526519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</w:tr>
      <w:tr w:rsidR="00526519" w:rsidRPr="00ED4753" w:rsidTr="002249C7">
        <w:tc>
          <w:tcPr>
            <w:tcW w:w="3402" w:type="dxa"/>
          </w:tcPr>
          <w:p w:rsidR="00526519" w:rsidRPr="00ED4753" w:rsidRDefault="00526519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proofErr w:type="spellStart"/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Эволокумаб</w:t>
            </w:r>
            <w:proofErr w:type="spellEnd"/>
          </w:p>
        </w:tc>
        <w:tc>
          <w:tcPr>
            <w:tcW w:w="2977" w:type="dxa"/>
            <w:shd w:val="clear" w:color="auto" w:fill="00B050"/>
          </w:tcPr>
          <w:p w:rsidR="00526519" w:rsidRPr="00ED4753" w:rsidRDefault="00526519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</w:tr>
      <w:tr w:rsidR="00526519" w:rsidRPr="00ED4753" w:rsidTr="002249C7">
        <w:tc>
          <w:tcPr>
            <w:tcW w:w="3402" w:type="dxa"/>
          </w:tcPr>
          <w:p w:rsidR="00526519" w:rsidRPr="00ED4753" w:rsidRDefault="00526519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Ингибиторы АПФ</w:t>
            </w:r>
          </w:p>
        </w:tc>
        <w:tc>
          <w:tcPr>
            <w:tcW w:w="2977" w:type="dxa"/>
            <w:shd w:val="clear" w:color="auto" w:fill="00B050"/>
          </w:tcPr>
          <w:p w:rsidR="00526519" w:rsidRPr="00ED4753" w:rsidRDefault="00526519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</w:tr>
      <w:tr w:rsidR="00526519" w:rsidRPr="00ED4753" w:rsidTr="002249C7">
        <w:tc>
          <w:tcPr>
            <w:tcW w:w="3402" w:type="dxa"/>
          </w:tcPr>
          <w:p w:rsidR="00526519" w:rsidRPr="00ED4753" w:rsidRDefault="00526519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Сартаны</w:t>
            </w:r>
          </w:p>
        </w:tc>
        <w:tc>
          <w:tcPr>
            <w:tcW w:w="2977" w:type="dxa"/>
            <w:shd w:val="clear" w:color="auto" w:fill="00B050"/>
          </w:tcPr>
          <w:p w:rsidR="00526519" w:rsidRPr="00ED4753" w:rsidRDefault="00526519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</w:tr>
      <w:tr w:rsidR="00526519" w:rsidRPr="00ED4753" w:rsidTr="002249C7">
        <w:tc>
          <w:tcPr>
            <w:tcW w:w="3402" w:type="dxa"/>
          </w:tcPr>
          <w:p w:rsidR="00526519" w:rsidRPr="00ED4753" w:rsidRDefault="00526519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val="en-US" w:eastAsia="ru-RU" w:bidi="ru-RU"/>
              </w:rPr>
            </w:pPr>
            <w:proofErr w:type="spellStart"/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Сакубитрил</w:t>
            </w:r>
            <w:proofErr w:type="spellEnd"/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/</w:t>
            </w:r>
            <w:proofErr w:type="spellStart"/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валсартан</w:t>
            </w:r>
            <w:proofErr w:type="spellEnd"/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2977" w:type="dxa"/>
            <w:shd w:val="clear" w:color="auto" w:fill="00B050"/>
          </w:tcPr>
          <w:p w:rsidR="00526519" w:rsidRPr="00ED4753" w:rsidRDefault="00526519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</w:tr>
      <w:tr w:rsidR="00526519" w:rsidRPr="00ED4753" w:rsidTr="002249C7">
        <w:tc>
          <w:tcPr>
            <w:tcW w:w="3402" w:type="dxa"/>
          </w:tcPr>
          <w:p w:rsidR="00526519" w:rsidRPr="00ED4753" w:rsidRDefault="00526519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Дигидропиридины</w:t>
            </w:r>
            <w:proofErr w:type="spellEnd"/>
          </w:p>
        </w:tc>
        <w:tc>
          <w:tcPr>
            <w:tcW w:w="2977" w:type="dxa"/>
            <w:shd w:val="clear" w:color="auto" w:fill="00B050"/>
          </w:tcPr>
          <w:p w:rsidR="00526519" w:rsidRPr="00ED4753" w:rsidRDefault="00526519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</w:tr>
      <w:tr w:rsidR="00526519" w:rsidRPr="00ED4753" w:rsidTr="002249C7">
        <w:tc>
          <w:tcPr>
            <w:tcW w:w="3402" w:type="dxa"/>
          </w:tcPr>
          <w:p w:rsidR="00526519" w:rsidRPr="00ED4753" w:rsidRDefault="00526519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proofErr w:type="spellStart"/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Верапамил</w:t>
            </w:r>
            <w:proofErr w:type="spellEnd"/>
          </w:p>
        </w:tc>
        <w:tc>
          <w:tcPr>
            <w:tcW w:w="2977" w:type="dxa"/>
            <w:shd w:val="clear" w:color="auto" w:fill="00B050"/>
          </w:tcPr>
          <w:p w:rsidR="00526519" w:rsidRPr="00ED4753" w:rsidRDefault="00526519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</w:tr>
      <w:tr w:rsidR="00526519" w:rsidRPr="00ED4753" w:rsidTr="002249C7">
        <w:tc>
          <w:tcPr>
            <w:tcW w:w="3402" w:type="dxa"/>
          </w:tcPr>
          <w:p w:rsidR="00526519" w:rsidRPr="00ED4753" w:rsidRDefault="00526519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Бета-адреноблокаторы</w:t>
            </w:r>
          </w:p>
        </w:tc>
        <w:tc>
          <w:tcPr>
            <w:tcW w:w="2977" w:type="dxa"/>
            <w:shd w:val="clear" w:color="auto" w:fill="00B050"/>
          </w:tcPr>
          <w:p w:rsidR="00526519" w:rsidRPr="00ED4753" w:rsidRDefault="00526519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</w:tr>
      <w:tr w:rsidR="00526519" w:rsidRPr="00ED4753" w:rsidTr="002249C7">
        <w:tc>
          <w:tcPr>
            <w:tcW w:w="3402" w:type="dxa"/>
          </w:tcPr>
          <w:p w:rsidR="00526519" w:rsidRPr="00ED4753" w:rsidRDefault="00526519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Ацетилсалициловая кислота</w:t>
            </w:r>
          </w:p>
        </w:tc>
        <w:tc>
          <w:tcPr>
            <w:tcW w:w="2977" w:type="dxa"/>
            <w:shd w:val="clear" w:color="auto" w:fill="00B050"/>
          </w:tcPr>
          <w:p w:rsidR="00526519" w:rsidRDefault="00526519" w:rsidP="002249C7">
            <w:pPr>
              <w:jc w:val="center"/>
            </w:pPr>
            <w:r w:rsidRPr="005E1DDA">
              <w:t>↔</w:t>
            </w:r>
          </w:p>
        </w:tc>
      </w:tr>
      <w:tr w:rsidR="00526519" w:rsidRPr="00ED4753" w:rsidTr="002249C7">
        <w:tc>
          <w:tcPr>
            <w:tcW w:w="3402" w:type="dxa"/>
          </w:tcPr>
          <w:p w:rsidR="00526519" w:rsidRPr="00ED4753" w:rsidRDefault="00526519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proofErr w:type="spellStart"/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Клопидогрель</w:t>
            </w:r>
            <w:proofErr w:type="spellEnd"/>
          </w:p>
        </w:tc>
        <w:tc>
          <w:tcPr>
            <w:tcW w:w="2977" w:type="dxa"/>
            <w:shd w:val="clear" w:color="auto" w:fill="00B050"/>
          </w:tcPr>
          <w:p w:rsidR="00526519" w:rsidRDefault="00526519" w:rsidP="002249C7">
            <w:pPr>
              <w:jc w:val="center"/>
            </w:pPr>
            <w:r w:rsidRPr="005E1DDA">
              <w:t>↔</w:t>
            </w:r>
          </w:p>
        </w:tc>
      </w:tr>
      <w:tr w:rsidR="00526519" w:rsidRPr="00ED4753" w:rsidTr="002249C7">
        <w:tc>
          <w:tcPr>
            <w:tcW w:w="3402" w:type="dxa"/>
          </w:tcPr>
          <w:p w:rsidR="00526519" w:rsidRPr="00ED4753" w:rsidRDefault="00526519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proofErr w:type="spellStart"/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Тикагрелор</w:t>
            </w:r>
            <w:proofErr w:type="spellEnd"/>
          </w:p>
        </w:tc>
        <w:tc>
          <w:tcPr>
            <w:tcW w:w="2977" w:type="dxa"/>
            <w:shd w:val="clear" w:color="auto" w:fill="00B050"/>
          </w:tcPr>
          <w:p w:rsidR="00526519" w:rsidRDefault="00526519" w:rsidP="002249C7">
            <w:pPr>
              <w:jc w:val="center"/>
            </w:pPr>
            <w:r w:rsidRPr="005E1DDA">
              <w:t>↔</w:t>
            </w:r>
          </w:p>
        </w:tc>
      </w:tr>
      <w:tr w:rsidR="00526519" w:rsidRPr="00ED4753" w:rsidTr="002249C7">
        <w:tc>
          <w:tcPr>
            <w:tcW w:w="3402" w:type="dxa"/>
          </w:tcPr>
          <w:p w:rsidR="00526519" w:rsidRPr="00ED4753" w:rsidRDefault="00526519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proofErr w:type="spellStart"/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Прасугрел</w:t>
            </w:r>
            <w:proofErr w:type="spellEnd"/>
          </w:p>
        </w:tc>
        <w:tc>
          <w:tcPr>
            <w:tcW w:w="2977" w:type="dxa"/>
            <w:shd w:val="clear" w:color="auto" w:fill="00B050"/>
          </w:tcPr>
          <w:p w:rsidR="00526519" w:rsidRDefault="00526519" w:rsidP="002249C7">
            <w:pPr>
              <w:jc w:val="center"/>
            </w:pPr>
            <w:r w:rsidRPr="005E1DDA">
              <w:t>↔</w:t>
            </w:r>
          </w:p>
        </w:tc>
      </w:tr>
      <w:tr w:rsidR="00526519" w:rsidRPr="00ED4753" w:rsidTr="002249C7">
        <w:tc>
          <w:tcPr>
            <w:tcW w:w="3402" w:type="dxa"/>
          </w:tcPr>
          <w:p w:rsidR="00526519" w:rsidRPr="00ED4753" w:rsidRDefault="00526519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Гепарин</w:t>
            </w:r>
          </w:p>
        </w:tc>
        <w:tc>
          <w:tcPr>
            <w:tcW w:w="2977" w:type="dxa"/>
            <w:shd w:val="clear" w:color="auto" w:fill="00B050"/>
          </w:tcPr>
          <w:p w:rsidR="00526519" w:rsidRDefault="00526519" w:rsidP="002249C7">
            <w:pPr>
              <w:jc w:val="center"/>
            </w:pPr>
            <w:r w:rsidRPr="005E1DDA">
              <w:t>↔</w:t>
            </w:r>
          </w:p>
        </w:tc>
      </w:tr>
      <w:tr w:rsidR="00526519" w:rsidRPr="00ED4753" w:rsidTr="002249C7">
        <w:tc>
          <w:tcPr>
            <w:tcW w:w="3402" w:type="dxa"/>
          </w:tcPr>
          <w:p w:rsidR="00526519" w:rsidRPr="00ED4753" w:rsidRDefault="00526519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НМГ</w:t>
            </w:r>
          </w:p>
        </w:tc>
        <w:tc>
          <w:tcPr>
            <w:tcW w:w="2977" w:type="dxa"/>
            <w:shd w:val="clear" w:color="auto" w:fill="00B050"/>
          </w:tcPr>
          <w:p w:rsidR="00526519" w:rsidRDefault="00526519" w:rsidP="002249C7">
            <w:pPr>
              <w:jc w:val="center"/>
            </w:pPr>
            <w:r w:rsidRPr="005E1DDA">
              <w:t>↔</w:t>
            </w:r>
          </w:p>
        </w:tc>
      </w:tr>
      <w:tr w:rsidR="00526519" w:rsidRPr="00ED4753" w:rsidTr="002249C7">
        <w:tc>
          <w:tcPr>
            <w:tcW w:w="3402" w:type="dxa"/>
          </w:tcPr>
          <w:p w:rsidR="00526519" w:rsidRDefault="00526519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Варфарин</w:t>
            </w:r>
            <w:proofErr w:type="spellEnd"/>
          </w:p>
        </w:tc>
        <w:tc>
          <w:tcPr>
            <w:tcW w:w="2977" w:type="dxa"/>
            <w:shd w:val="clear" w:color="auto" w:fill="00B050"/>
          </w:tcPr>
          <w:p w:rsidR="00526519" w:rsidRPr="005E1DDA" w:rsidRDefault="00526519" w:rsidP="002249C7">
            <w:pPr>
              <w:jc w:val="center"/>
            </w:pPr>
            <w:r w:rsidRPr="00464A91">
              <w:t>↔</w:t>
            </w:r>
          </w:p>
        </w:tc>
      </w:tr>
      <w:tr w:rsidR="00526519" w:rsidRPr="00ED4753" w:rsidTr="002249C7">
        <w:tc>
          <w:tcPr>
            <w:tcW w:w="3402" w:type="dxa"/>
          </w:tcPr>
          <w:p w:rsidR="00526519" w:rsidRPr="00ED4753" w:rsidRDefault="00526519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proofErr w:type="spellStart"/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Дабигатран</w:t>
            </w:r>
            <w:proofErr w:type="spellEnd"/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2977" w:type="dxa"/>
            <w:shd w:val="clear" w:color="auto" w:fill="00B050"/>
          </w:tcPr>
          <w:p w:rsidR="00526519" w:rsidRDefault="00526519" w:rsidP="002249C7">
            <w:pPr>
              <w:jc w:val="center"/>
            </w:pPr>
            <w:r w:rsidRPr="005E1DDA">
              <w:t>↔</w:t>
            </w:r>
          </w:p>
        </w:tc>
      </w:tr>
      <w:tr w:rsidR="00526519" w:rsidRPr="00ED4753" w:rsidTr="002249C7">
        <w:tc>
          <w:tcPr>
            <w:tcW w:w="3402" w:type="dxa"/>
          </w:tcPr>
          <w:p w:rsidR="00526519" w:rsidRPr="00ED4753" w:rsidRDefault="00526519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proofErr w:type="spellStart"/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Ривароксабан</w:t>
            </w:r>
            <w:proofErr w:type="spellEnd"/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2977" w:type="dxa"/>
            <w:shd w:val="clear" w:color="auto" w:fill="00B050"/>
          </w:tcPr>
          <w:p w:rsidR="00526519" w:rsidRDefault="00526519" w:rsidP="002249C7">
            <w:pPr>
              <w:jc w:val="center"/>
            </w:pPr>
            <w:r w:rsidRPr="005E1DDA">
              <w:t>↔</w:t>
            </w:r>
          </w:p>
        </w:tc>
      </w:tr>
      <w:tr w:rsidR="00526519" w:rsidRPr="00ED4753" w:rsidTr="002249C7">
        <w:tc>
          <w:tcPr>
            <w:tcW w:w="3402" w:type="dxa"/>
          </w:tcPr>
          <w:p w:rsidR="00526519" w:rsidRPr="00ED4753" w:rsidRDefault="00526519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proofErr w:type="spellStart"/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Апиксабан</w:t>
            </w:r>
            <w:proofErr w:type="spellEnd"/>
          </w:p>
        </w:tc>
        <w:tc>
          <w:tcPr>
            <w:tcW w:w="2977" w:type="dxa"/>
            <w:shd w:val="clear" w:color="auto" w:fill="00B050"/>
          </w:tcPr>
          <w:p w:rsidR="00526519" w:rsidRDefault="00526519" w:rsidP="002249C7">
            <w:pPr>
              <w:jc w:val="center"/>
            </w:pPr>
            <w:r w:rsidRPr="005E1DDA">
              <w:t>↔</w:t>
            </w:r>
          </w:p>
        </w:tc>
      </w:tr>
      <w:tr w:rsidR="00526519" w:rsidRPr="00ED4753" w:rsidTr="002249C7">
        <w:tc>
          <w:tcPr>
            <w:tcW w:w="3402" w:type="dxa"/>
          </w:tcPr>
          <w:p w:rsidR="00526519" w:rsidRPr="00ED4753" w:rsidRDefault="00526519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proofErr w:type="spellStart"/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Стрептокиназа</w:t>
            </w:r>
            <w:proofErr w:type="spellEnd"/>
          </w:p>
        </w:tc>
        <w:tc>
          <w:tcPr>
            <w:tcW w:w="2977" w:type="dxa"/>
            <w:shd w:val="clear" w:color="auto" w:fill="00B050"/>
          </w:tcPr>
          <w:p w:rsidR="00526519" w:rsidRDefault="00526519" w:rsidP="002249C7">
            <w:pPr>
              <w:jc w:val="center"/>
            </w:pPr>
            <w:r w:rsidRPr="005E1DDA">
              <w:t>↔</w:t>
            </w:r>
          </w:p>
        </w:tc>
      </w:tr>
      <w:tr w:rsidR="00526519" w:rsidRPr="00ED4753" w:rsidTr="002249C7">
        <w:tc>
          <w:tcPr>
            <w:tcW w:w="3402" w:type="dxa"/>
          </w:tcPr>
          <w:p w:rsidR="00526519" w:rsidRPr="00ED4753" w:rsidRDefault="00526519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proofErr w:type="spellStart"/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Рифампицин</w:t>
            </w:r>
            <w:proofErr w:type="spellEnd"/>
          </w:p>
        </w:tc>
        <w:tc>
          <w:tcPr>
            <w:tcW w:w="2977" w:type="dxa"/>
            <w:shd w:val="clear" w:color="auto" w:fill="00B050"/>
          </w:tcPr>
          <w:p w:rsidR="00526519" w:rsidRPr="00ED4753" w:rsidRDefault="00526519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</w:tr>
      <w:tr w:rsidR="00526519" w:rsidRPr="00ED4753" w:rsidTr="002249C7">
        <w:tc>
          <w:tcPr>
            <w:tcW w:w="3402" w:type="dxa"/>
          </w:tcPr>
          <w:p w:rsidR="00526519" w:rsidRPr="00ED4753" w:rsidRDefault="00526519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proofErr w:type="spellStart"/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Рифапентин</w:t>
            </w:r>
            <w:proofErr w:type="spellEnd"/>
          </w:p>
        </w:tc>
        <w:tc>
          <w:tcPr>
            <w:tcW w:w="2977" w:type="dxa"/>
            <w:shd w:val="clear" w:color="auto" w:fill="00B050"/>
          </w:tcPr>
          <w:p w:rsidR="00526519" w:rsidRPr="00ED4753" w:rsidRDefault="00526519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</w:tr>
      <w:tr w:rsidR="00526519" w:rsidRPr="00ED4753" w:rsidTr="002249C7">
        <w:tc>
          <w:tcPr>
            <w:tcW w:w="3402" w:type="dxa"/>
          </w:tcPr>
          <w:p w:rsidR="00526519" w:rsidRPr="00ED4753" w:rsidRDefault="00526519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proofErr w:type="spellStart"/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Карбамазепин</w:t>
            </w:r>
            <w:proofErr w:type="spellEnd"/>
          </w:p>
        </w:tc>
        <w:tc>
          <w:tcPr>
            <w:tcW w:w="2977" w:type="dxa"/>
            <w:shd w:val="clear" w:color="auto" w:fill="00B050"/>
          </w:tcPr>
          <w:p w:rsidR="00526519" w:rsidRPr="00ED4753" w:rsidRDefault="00526519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</w:tr>
      <w:tr w:rsidR="00526519" w:rsidRPr="00ED4753" w:rsidTr="002249C7">
        <w:tc>
          <w:tcPr>
            <w:tcW w:w="3402" w:type="dxa"/>
          </w:tcPr>
          <w:p w:rsidR="00526519" w:rsidRPr="00ED4753" w:rsidRDefault="00526519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proofErr w:type="spellStart"/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Фенобарбитал</w:t>
            </w:r>
            <w:proofErr w:type="spellEnd"/>
          </w:p>
        </w:tc>
        <w:tc>
          <w:tcPr>
            <w:tcW w:w="2977" w:type="dxa"/>
            <w:shd w:val="clear" w:color="auto" w:fill="00B050"/>
          </w:tcPr>
          <w:p w:rsidR="00526519" w:rsidRPr="00ED4753" w:rsidRDefault="00526519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</w:tr>
      <w:tr w:rsidR="00526519" w:rsidRPr="00ED4753" w:rsidTr="002249C7">
        <w:tc>
          <w:tcPr>
            <w:tcW w:w="3402" w:type="dxa"/>
          </w:tcPr>
          <w:p w:rsidR="00526519" w:rsidRPr="00ED4753" w:rsidRDefault="00526519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proofErr w:type="spellStart"/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Мидазолам</w:t>
            </w:r>
            <w:proofErr w:type="spellEnd"/>
          </w:p>
        </w:tc>
        <w:tc>
          <w:tcPr>
            <w:tcW w:w="2977" w:type="dxa"/>
            <w:shd w:val="clear" w:color="auto" w:fill="00B050"/>
          </w:tcPr>
          <w:p w:rsidR="00526519" w:rsidRPr="00ED4753" w:rsidRDefault="00526519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</w:tr>
      <w:tr w:rsidR="00526519" w:rsidRPr="00ED4753" w:rsidTr="002249C7">
        <w:tc>
          <w:tcPr>
            <w:tcW w:w="3402" w:type="dxa"/>
          </w:tcPr>
          <w:p w:rsidR="00526519" w:rsidRPr="00ED4753" w:rsidRDefault="00526519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proofErr w:type="spellStart"/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Домперидон</w:t>
            </w:r>
            <w:proofErr w:type="spellEnd"/>
          </w:p>
        </w:tc>
        <w:tc>
          <w:tcPr>
            <w:tcW w:w="2977" w:type="dxa"/>
            <w:shd w:val="clear" w:color="auto" w:fill="00B050"/>
          </w:tcPr>
          <w:p w:rsidR="00526519" w:rsidRPr="00ED4753" w:rsidRDefault="00526519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</w:tr>
      <w:tr w:rsidR="00526519" w:rsidRPr="00ED4753" w:rsidTr="002249C7">
        <w:tc>
          <w:tcPr>
            <w:tcW w:w="3402" w:type="dxa"/>
          </w:tcPr>
          <w:p w:rsidR="00526519" w:rsidRPr="00ED4753" w:rsidRDefault="00526519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proofErr w:type="spellStart"/>
            <w:r w:rsidRPr="00ED475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Ивабрадин</w:t>
            </w:r>
            <w:proofErr w:type="spellEnd"/>
          </w:p>
        </w:tc>
        <w:tc>
          <w:tcPr>
            <w:tcW w:w="2977" w:type="dxa"/>
            <w:shd w:val="clear" w:color="auto" w:fill="00B050"/>
          </w:tcPr>
          <w:p w:rsidR="00526519" w:rsidRPr="00ED4753" w:rsidRDefault="00526519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</w:tr>
    </w:tbl>
    <w:p w:rsidR="00526519" w:rsidRPr="00617E4F" w:rsidRDefault="00526519" w:rsidP="00526519">
      <w:pPr>
        <w:spacing w:after="0" w:line="276" w:lineRule="auto"/>
        <w:ind w:left="142"/>
        <w:rPr>
          <w:rFonts w:ascii="Times New Roman" w:hAnsi="Times New Roman" w:cs="Times New Roman"/>
        </w:rPr>
      </w:pPr>
      <w:r w:rsidRPr="00617E4F">
        <w:rPr>
          <w:rFonts w:ascii="Times New Roman" w:hAnsi="Times New Roman" w:cs="Times New Roman"/>
          <w:b/>
          <w:sz w:val="24"/>
          <w:szCs w:val="24"/>
        </w:rPr>
        <w:tab/>
      </w:r>
      <w:r w:rsidRPr="00617E4F">
        <w:rPr>
          <w:rFonts w:ascii="Times New Roman" w:hAnsi="Times New Roman" w:cs="Times New Roman"/>
          <w:b/>
          <w:sz w:val="24"/>
          <w:szCs w:val="24"/>
        </w:rPr>
        <w:tab/>
      </w:r>
      <w:r w:rsidRPr="00617E4F">
        <w:rPr>
          <w:rFonts w:ascii="Times New Roman" w:hAnsi="Times New Roman" w:cs="Times New Roman"/>
        </w:rPr>
        <w:t xml:space="preserve">↑ Повышает экспозицию </w:t>
      </w:r>
      <w:proofErr w:type="spellStart"/>
      <w:r w:rsidRPr="00617E4F">
        <w:rPr>
          <w:rFonts w:ascii="Times New Roman" w:hAnsi="Times New Roman" w:cs="Times New Roman"/>
        </w:rPr>
        <w:t>антитромботического</w:t>
      </w:r>
      <w:proofErr w:type="spellEnd"/>
      <w:r w:rsidRPr="00617E4F">
        <w:rPr>
          <w:rFonts w:ascii="Times New Roman" w:hAnsi="Times New Roman" w:cs="Times New Roman"/>
        </w:rPr>
        <w:t xml:space="preserve"> препарата </w:t>
      </w:r>
    </w:p>
    <w:p w:rsidR="00526519" w:rsidRPr="00617E4F" w:rsidRDefault="00526519" w:rsidP="00526519">
      <w:pPr>
        <w:spacing w:after="0" w:line="276" w:lineRule="auto"/>
        <w:ind w:left="850" w:firstLine="566"/>
        <w:rPr>
          <w:rFonts w:ascii="Times New Roman" w:hAnsi="Times New Roman" w:cs="Times New Roman"/>
        </w:rPr>
      </w:pPr>
      <w:r w:rsidRPr="00617E4F">
        <w:rPr>
          <w:rFonts w:ascii="Times New Roman" w:hAnsi="Times New Roman" w:cs="Times New Roman"/>
        </w:rPr>
        <w:t xml:space="preserve">↓ Снижает экспозицию </w:t>
      </w:r>
      <w:proofErr w:type="spellStart"/>
      <w:r w:rsidRPr="00617E4F">
        <w:rPr>
          <w:rFonts w:ascii="Times New Roman" w:hAnsi="Times New Roman" w:cs="Times New Roman"/>
        </w:rPr>
        <w:t>антитромботического</w:t>
      </w:r>
      <w:proofErr w:type="spellEnd"/>
      <w:r w:rsidRPr="00617E4F">
        <w:rPr>
          <w:rFonts w:ascii="Times New Roman" w:hAnsi="Times New Roman" w:cs="Times New Roman"/>
        </w:rPr>
        <w:t xml:space="preserve"> препарата </w:t>
      </w:r>
    </w:p>
    <w:p w:rsidR="00526519" w:rsidRDefault="00526519" w:rsidP="00526519">
      <w:pPr>
        <w:spacing w:after="0" w:line="276" w:lineRule="auto"/>
        <w:ind w:left="850" w:firstLine="566"/>
        <w:rPr>
          <w:rFonts w:ascii="Times New Roman" w:hAnsi="Times New Roman" w:cs="Times New Roman"/>
        </w:rPr>
      </w:pPr>
      <w:r w:rsidRPr="00617E4F">
        <w:rPr>
          <w:rFonts w:ascii="Times New Roman" w:hAnsi="Times New Roman" w:cs="Times New Roman"/>
        </w:rPr>
        <w:t xml:space="preserve">←→ Не влияет на экспозицию </w:t>
      </w:r>
      <w:proofErr w:type="spellStart"/>
      <w:r w:rsidRPr="00617E4F">
        <w:rPr>
          <w:rFonts w:ascii="Times New Roman" w:hAnsi="Times New Roman" w:cs="Times New Roman"/>
        </w:rPr>
        <w:t>антитромботического</w:t>
      </w:r>
      <w:proofErr w:type="spellEnd"/>
      <w:r w:rsidRPr="00617E4F">
        <w:rPr>
          <w:rFonts w:ascii="Times New Roman" w:hAnsi="Times New Roman" w:cs="Times New Roman"/>
        </w:rPr>
        <w:t xml:space="preserve"> препарата</w:t>
      </w:r>
    </w:p>
    <w:tbl>
      <w:tblPr>
        <w:tblStyle w:val="11"/>
        <w:tblW w:w="14462" w:type="dxa"/>
        <w:tblInd w:w="1271" w:type="dxa"/>
        <w:tblLook w:val="04A0" w:firstRow="1" w:lastRow="0" w:firstColumn="1" w:lastColumn="0" w:noHBand="0" w:noVBand="1"/>
      </w:tblPr>
      <w:tblGrid>
        <w:gridCol w:w="2977"/>
        <w:gridCol w:w="11485"/>
      </w:tblGrid>
      <w:tr w:rsidR="00526519" w:rsidRPr="00ED4753" w:rsidTr="002249C7">
        <w:tc>
          <w:tcPr>
            <w:tcW w:w="2977" w:type="dxa"/>
            <w:tcBorders>
              <w:right w:val="nil"/>
            </w:tcBorders>
            <w:shd w:val="clear" w:color="auto" w:fill="FF0000"/>
          </w:tcPr>
          <w:p w:rsidR="00526519" w:rsidRPr="00ED4753" w:rsidRDefault="00526519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519" w:rsidRPr="00617E4F" w:rsidRDefault="00526519" w:rsidP="002249C7">
            <w:pPr>
              <w:ind w:left="142"/>
              <w:rPr>
                <w:rFonts w:ascii="Times New Roman" w:eastAsia="Calibri" w:hAnsi="Times New Roman" w:cs="Times New Roman"/>
              </w:rPr>
            </w:pPr>
            <w:r w:rsidRPr="00617E4F">
              <w:rPr>
                <w:rFonts w:ascii="Times New Roman" w:hAnsi="Times New Roman" w:cs="Times New Roman"/>
              </w:rPr>
              <w:t xml:space="preserve">Препараты не следует назначать одновременно </w:t>
            </w:r>
          </w:p>
        </w:tc>
      </w:tr>
      <w:tr w:rsidR="00526519" w:rsidRPr="00ED4753" w:rsidTr="002249C7">
        <w:tc>
          <w:tcPr>
            <w:tcW w:w="2977" w:type="dxa"/>
            <w:tcBorders>
              <w:right w:val="nil"/>
            </w:tcBorders>
            <w:shd w:val="clear" w:color="auto" w:fill="FFFF00"/>
          </w:tcPr>
          <w:p w:rsidR="00526519" w:rsidRPr="00ED4753" w:rsidRDefault="00526519" w:rsidP="002249C7">
            <w:pPr>
              <w:ind w:left="142"/>
              <w:rPr>
                <w:rFonts w:ascii="Calibri" w:eastAsia="Calibri" w:hAnsi="Calibri" w:cs="Times New Roman"/>
              </w:rPr>
            </w:pP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519" w:rsidRPr="00617E4F" w:rsidRDefault="00526519" w:rsidP="002249C7">
            <w:pPr>
              <w:ind w:left="142"/>
              <w:rPr>
                <w:rFonts w:ascii="Times New Roman" w:eastAsia="Calibri" w:hAnsi="Times New Roman" w:cs="Times New Roman"/>
              </w:rPr>
            </w:pPr>
            <w:r w:rsidRPr="00617E4F">
              <w:rPr>
                <w:rFonts w:ascii="Times New Roman" w:hAnsi="Times New Roman" w:cs="Times New Roman"/>
              </w:rPr>
              <w:t xml:space="preserve">Препараты могут потенциально взаимодействовать, может потребоваться коррекция дозы и </w:t>
            </w:r>
            <w:proofErr w:type="spellStart"/>
            <w:r w:rsidRPr="00617E4F">
              <w:rPr>
                <w:rFonts w:ascii="Times New Roman" w:hAnsi="Times New Roman" w:cs="Times New Roman"/>
              </w:rPr>
              <w:t>мониторирование</w:t>
            </w:r>
            <w:proofErr w:type="spellEnd"/>
          </w:p>
        </w:tc>
      </w:tr>
      <w:tr w:rsidR="00526519" w:rsidRPr="00ED4753" w:rsidTr="002249C7">
        <w:tc>
          <w:tcPr>
            <w:tcW w:w="2977" w:type="dxa"/>
            <w:tcBorders>
              <w:right w:val="nil"/>
            </w:tcBorders>
            <w:shd w:val="clear" w:color="auto" w:fill="00B050"/>
          </w:tcPr>
          <w:p w:rsidR="00526519" w:rsidRPr="00ED4753" w:rsidRDefault="00526519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519" w:rsidRPr="00617E4F" w:rsidRDefault="00526519" w:rsidP="002249C7">
            <w:pPr>
              <w:ind w:left="142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617E4F">
              <w:rPr>
                <w:rFonts w:ascii="Times New Roman" w:hAnsi="Times New Roman" w:cs="Times New Roman"/>
              </w:rPr>
              <w:t>Препараты не взаимодействуют</w:t>
            </w:r>
          </w:p>
        </w:tc>
      </w:tr>
    </w:tbl>
    <w:p w:rsidR="00526519" w:rsidRDefault="00526519" w:rsidP="00526519">
      <w:pPr>
        <w:spacing w:after="243" w:line="220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736784" w:rsidRDefault="00736784" w:rsidP="00736784">
      <w:pPr>
        <w:pStyle w:val="a4"/>
        <w:widowControl w:val="0"/>
        <w:tabs>
          <w:tab w:val="left" w:pos="1327"/>
        </w:tabs>
        <w:spacing w:after="0" w:line="278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736784" w:rsidRDefault="00736784" w:rsidP="00736784">
      <w:pPr>
        <w:pStyle w:val="a4"/>
        <w:widowControl w:val="0"/>
        <w:tabs>
          <w:tab w:val="left" w:pos="1327"/>
        </w:tabs>
        <w:spacing w:after="0" w:line="278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736784" w:rsidRDefault="00736784" w:rsidP="00736784">
      <w:pPr>
        <w:pStyle w:val="a4"/>
        <w:widowControl w:val="0"/>
        <w:tabs>
          <w:tab w:val="left" w:pos="1327"/>
        </w:tabs>
        <w:spacing w:after="0" w:line="278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736784" w:rsidRDefault="00736784" w:rsidP="00736784">
      <w:pPr>
        <w:pStyle w:val="a4"/>
        <w:widowControl w:val="0"/>
        <w:tabs>
          <w:tab w:val="left" w:pos="1327"/>
        </w:tabs>
        <w:spacing w:after="0" w:line="278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736784" w:rsidRDefault="00736784" w:rsidP="00736784">
      <w:pPr>
        <w:pStyle w:val="a4"/>
        <w:widowControl w:val="0"/>
        <w:tabs>
          <w:tab w:val="left" w:pos="1327"/>
        </w:tabs>
        <w:spacing w:after="0" w:line="278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736784" w:rsidRDefault="00736784" w:rsidP="00736784">
      <w:pPr>
        <w:pStyle w:val="a4"/>
        <w:widowControl w:val="0"/>
        <w:tabs>
          <w:tab w:val="left" w:pos="1327"/>
        </w:tabs>
        <w:spacing w:after="0" w:line="278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736784" w:rsidRDefault="00736784" w:rsidP="00736784">
      <w:pPr>
        <w:pStyle w:val="a4"/>
        <w:widowControl w:val="0"/>
        <w:tabs>
          <w:tab w:val="left" w:pos="1327"/>
        </w:tabs>
        <w:spacing w:after="0" w:line="278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736784" w:rsidRDefault="00736784" w:rsidP="00736784">
      <w:pPr>
        <w:pStyle w:val="a4"/>
        <w:widowControl w:val="0"/>
        <w:tabs>
          <w:tab w:val="left" w:pos="1327"/>
        </w:tabs>
        <w:spacing w:after="0" w:line="278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736784" w:rsidRDefault="00736784" w:rsidP="00736784">
      <w:pPr>
        <w:pStyle w:val="a4"/>
        <w:widowControl w:val="0"/>
        <w:tabs>
          <w:tab w:val="left" w:pos="1327"/>
        </w:tabs>
        <w:spacing w:after="0" w:line="278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736784" w:rsidRDefault="00736784" w:rsidP="00736784">
      <w:pPr>
        <w:pStyle w:val="a4"/>
        <w:widowControl w:val="0"/>
        <w:tabs>
          <w:tab w:val="left" w:pos="1327"/>
        </w:tabs>
        <w:spacing w:after="0" w:line="278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736784" w:rsidRDefault="00736784" w:rsidP="00736784">
      <w:pPr>
        <w:pStyle w:val="a4"/>
        <w:widowControl w:val="0"/>
        <w:tabs>
          <w:tab w:val="left" w:pos="1327"/>
        </w:tabs>
        <w:spacing w:after="0" w:line="278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736784" w:rsidRDefault="00736784" w:rsidP="00736784">
      <w:pPr>
        <w:pStyle w:val="a4"/>
        <w:widowControl w:val="0"/>
        <w:tabs>
          <w:tab w:val="left" w:pos="1327"/>
        </w:tabs>
        <w:spacing w:after="0" w:line="278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736784" w:rsidRDefault="00736784" w:rsidP="00736784">
      <w:pPr>
        <w:pStyle w:val="a4"/>
        <w:widowControl w:val="0"/>
        <w:tabs>
          <w:tab w:val="left" w:pos="1327"/>
        </w:tabs>
        <w:spacing w:after="0" w:line="278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736784" w:rsidRDefault="00736784" w:rsidP="00736784">
      <w:pPr>
        <w:pStyle w:val="a4"/>
        <w:widowControl w:val="0"/>
        <w:tabs>
          <w:tab w:val="left" w:pos="1327"/>
        </w:tabs>
        <w:spacing w:after="0" w:line="278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736784" w:rsidRDefault="00736784" w:rsidP="00736784">
      <w:pPr>
        <w:pStyle w:val="a4"/>
        <w:widowControl w:val="0"/>
        <w:tabs>
          <w:tab w:val="left" w:pos="1327"/>
        </w:tabs>
        <w:spacing w:after="0" w:line="278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736784" w:rsidRDefault="00736784" w:rsidP="00736784">
      <w:pPr>
        <w:pStyle w:val="a4"/>
        <w:widowControl w:val="0"/>
        <w:tabs>
          <w:tab w:val="left" w:pos="1327"/>
        </w:tabs>
        <w:spacing w:after="0" w:line="278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736784" w:rsidRDefault="00736784" w:rsidP="00736784">
      <w:pPr>
        <w:pStyle w:val="a4"/>
        <w:widowControl w:val="0"/>
        <w:tabs>
          <w:tab w:val="left" w:pos="1327"/>
        </w:tabs>
        <w:spacing w:after="0" w:line="278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736784" w:rsidRDefault="00736784" w:rsidP="00736784">
      <w:pPr>
        <w:pStyle w:val="a4"/>
        <w:widowControl w:val="0"/>
        <w:tabs>
          <w:tab w:val="left" w:pos="1327"/>
        </w:tabs>
        <w:spacing w:after="0" w:line="278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736784" w:rsidRDefault="00736784" w:rsidP="00736784">
      <w:pPr>
        <w:pStyle w:val="a4"/>
        <w:widowControl w:val="0"/>
        <w:tabs>
          <w:tab w:val="left" w:pos="1327"/>
        </w:tabs>
        <w:spacing w:after="0" w:line="278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736784" w:rsidRDefault="00736784" w:rsidP="00736784">
      <w:pPr>
        <w:pStyle w:val="a4"/>
        <w:widowControl w:val="0"/>
        <w:tabs>
          <w:tab w:val="left" w:pos="1327"/>
        </w:tabs>
        <w:spacing w:after="0" w:line="278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736784" w:rsidRDefault="00736784" w:rsidP="00736784">
      <w:pPr>
        <w:pStyle w:val="a4"/>
        <w:widowControl w:val="0"/>
        <w:tabs>
          <w:tab w:val="left" w:pos="1327"/>
        </w:tabs>
        <w:spacing w:after="0" w:line="278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736784" w:rsidRDefault="00736784" w:rsidP="00736784">
      <w:pPr>
        <w:pStyle w:val="a4"/>
        <w:widowControl w:val="0"/>
        <w:tabs>
          <w:tab w:val="left" w:pos="1327"/>
        </w:tabs>
        <w:spacing w:after="0" w:line="278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736784" w:rsidRDefault="00736784" w:rsidP="00736784">
      <w:pPr>
        <w:pStyle w:val="a4"/>
        <w:widowControl w:val="0"/>
        <w:tabs>
          <w:tab w:val="left" w:pos="1327"/>
        </w:tabs>
        <w:spacing w:after="0" w:line="278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736784" w:rsidRDefault="00736784" w:rsidP="00736784">
      <w:pPr>
        <w:pStyle w:val="a4"/>
        <w:widowControl w:val="0"/>
        <w:tabs>
          <w:tab w:val="left" w:pos="1327"/>
        </w:tabs>
        <w:spacing w:after="0" w:line="278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736784" w:rsidRDefault="00736784" w:rsidP="00736784">
      <w:pPr>
        <w:pStyle w:val="a4"/>
        <w:widowControl w:val="0"/>
        <w:tabs>
          <w:tab w:val="left" w:pos="1327"/>
        </w:tabs>
        <w:spacing w:after="0" w:line="278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736784" w:rsidRDefault="00736784" w:rsidP="00736784">
      <w:pPr>
        <w:pStyle w:val="a4"/>
        <w:widowControl w:val="0"/>
        <w:tabs>
          <w:tab w:val="left" w:pos="1327"/>
        </w:tabs>
        <w:spacing w:after="0" w:line="278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736784" w:rsidRDefault="00736784" w:rsidP="00736784">
      <w:pPr>
        <w:pStyle w:val="a4"/>
        <w:widowControl w:val="0"/>
        <w:tabs>
          <w:tab w:val="left" w:pos="1327"/>
        </w:tabs>
        <w:spacing w:after="0" w:line="278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736784" w:rsidRDefault="00736784" w:rsidP="00736784">
      <w:pPr>
        <w:pStyle w:val="a4"/>
        <w:widowControl w:val="0"/>
        <w:tabs>
          <w:tab w:val="left" w:pos="1327"/>
        </w:tabs>
        <w:spacing w:after="0" w:line="278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736784" w:rsidRPr="00736784" w:rsidRDefault="00736784" w:rsidP="00736784">
      <w:pPr>
        <w:pStyle w:val="a4"/>
        <w:widowControl w:val="0"/>
        <w:tabs>
          <w:tab w:val="left" w:pos="1327"/>
        </w:tabs>
        <w:spacing w:after="0" w:line="278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sectPr w:rsidR="00736784" w:rsidRPr="00736784" w:rsidSect="007367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94F" w:rsidRDefault="00B1694F">
      <w:pPr>
        <w:spacing w:after="0" w:line="240" w:lineRule="auto"/>
      </w:pPr>
      <w:r>
        <w:separator/>
      </w:r>
    </w:p>
  </w:endnote>
  <w:endnote w:type="continuationSeparator" w:id="0">
    <w:p w:rsidR="00B1694F" w:rsidRDefault="00B1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497411"/>
      <w:docPartObj>
        <w:docPartGallery w:val="Page Numbers (Bottom of Page)"/>
        <w:docPartUnique/>
      </w:docPartObj>
    </w:sdtPr>
    <w:sdtContent>
      <w:p w:rsidR="0045155E" w:rsidRDefault="0045155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016">
          <w:rPr>
            <w:noProof/>
          </w:rPr>
          <w:t>2</w:t>
        </w:r>
        <w:r>
          <w:fldChar w:fldCharType="end"/>
        </w:r>
      </w:p>
    </w:sdtContent>
  </w:sdt>
  <w:p w:rsidR="0045155E" w:rsidRDefault="0045155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046503"/>
      <w:docPartObj>
        <w:docPartGallery w:val="Page Numbers (Bottom of Page)"/>
        <w:docPartUnique/>
      </w:docPartObj>
    </w:sdtPr>
    <w:sdtContent>
      <w:p w:rsidR="0045155E" w:rsidRDefault="0045155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45155E" w:rsidRDefault="0045155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565553"/>
      <w:docPartObj>
        <w:docPartGallery w:val="Page Numbers (Bottom of Page)"/>
        <w:docPartUnique/>
      </w:docPartObj>
    </w:sdtPr>
    <w:sdtContent>
      <w:p w:rsidR="0045155E" w:rsidRDefault="0045155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:rsidR="0045155E" w:rsidRDefault="004515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94F" w:rsidRDefault="00B1694F">
      <w:pPr>
        <w:spacing w:after="0" w:line="240" w:lineRule="auto"/>
      </w:pPr>
      <w:r>
        <w:separator/>
      </w:r>
    </w:p>
  </w:footnote>
  <w:footnote w:type="continuationSeparator" w:id="0">
    <w:p w:rsidR="00B1694F" w:rsidRDefault="00B16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9CD"/>
    <w:multiLevelType w:val="hybridMultilevel"/>
    <w:tmpl w:val="3FF29D24"/>
    <w:lvl w:ilvl="0" w:tplc="9F945F8C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0D0A6F18"/>
    <w:multiLevelType w:val="hybridMultilevel"/>
    <w:tmpl w:val="957C4BB2"/>
    <w:lvl w:ilvl="0" w:tplc="9F945F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8F433D"/>
    <w:multiLevelType w:val="hybridMultilevel"/>
    <w:tmpl w:val="9224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A0AC8"/>
    <w:multiLevelType w:val="multilevel"/>
    <w:tmpl w:val="AEC4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77D71"/>
    <w:multiLevelType w:val="hybridMultilevel"/>
    <w:tmpl w:val="6CE030C4"/>
    <w:lvl w:ilvl="0" w:tplc="9F945F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770256C"/>
    <w:multiLevelType w:val="multilevel"/>
    <w:tmpl w:val="CFAED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ED703E"/>
    <w:multiLevelType w:val="hybridMultilevel"/>
    <w:tmpl w:val="6E949B14"/>
    <w:lvl w:ilvl="0" w:tplc="9F945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2167C"/>
    <w:multiLevelType w:val="hybridMultilevel"/>
    <w:tmpl w:val="69F8A582"/>
    <w:lvl w:ilvl="0" w:tplc="9F945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06B11"/>
    <w:multiLevelType w:val="hybridMultilevel"/>
    <w:tmpl w:val="8ED60FF4"/>
    <w:lvl w:ilvl="0" w:tplc="0972AB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F0167"/>
    <w:multiLevelType w:val="hybridMultilevel"/>
    <w:tmpl w:val="1B8E9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D610C"/>
    <w:multiLevelType w:val="hybridMultilevel"/>
    <w:tmpl w:val="C8D8A7E6"/>
    <w:lvl w:ilvl="0" w:tplc="BA307E0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A056BFA"/>
    <w:multiLevelType w:val="hybridMultilevel"/>
    <w:tmpl w:val="3A6EFCC4"/>
    <w:lvl w:ilvl="0" w:tplc="9F945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C181C"/>
    <w:multiLevelType w:val="hybridMultilevel"/>
    <w:tmpl w:val="64045846"/>
    <w:lvl w:ilvl="0" w:tplc="9F945F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8826D3"/>
    <w:multiLevelType w:val="hybridMultilevel"/>
    <w:tmpl w:val="86948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A2925"/>
    <w:multiLevelType w:val="hybridMultilevel"/>
    <w:tmpl w:val="6D444A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6B1612"/>
    <w:multiLevelType w:val="hybridMultilevel"/>
    <w:tmpl w:val="20CE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8"/>
  </w:num>
  <w:num w:numId="5">
    <w:abstractNumId w:val="15"/>
  </w:num>
  <w:num w:numId="6">
    <w:abstractNumId w:val="3"/>
  </w:num>
  <w:num w:numId="7">
    <w:abstractNumId w:val="2"/>
  </w:num>
  <w:num w:numId="8">
    <w:abstractNumId w:val="13"/>
  </w:num>
  <w:num w:numId="9">
    <w:abstractNumId w:val="12"/>
  </w:num>
  <w:num w:numId="10">
    <w:abstractNumId w:val="4"/>
  </w:num>
  <w:num w:numId="11">
    <w:abstractNumId w:val="7"/>
  </w:num>
  <w:num w:numId="12">
    <w:abstractNumId w:val="0"/>
  </w:num>
  <w:num w:numId="13">
    <w:abstractNumId w:val="11"/>
  </w:num>
  <w:num w:numId="14">
    <w:abstractNumId w:val="9"/>
  </w:num>
  <w:num w:numId="15">
    <w:abstractNumId w:val="6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84"/>
    <w:rsid w:val="00000016"/>
    <w:rsid w:val="0004783E"/>
    <w:rsid w:val="00052A8B"/>
    <w:rsid w:val="000614EB"/>
    <w:rsid w:val="000A56EC"/>
    <w:rsid w:val="000F6FEE"/>
    <w:rsid w:val="00162B97"/>
    <w:rsid w:val="001C5CB4"/>
    <w:rsid w:val="001D4378"/>
    <w:rsid w:val="002249C7"/>
    <w:rsid w:val="002466AA"/>
    <w:rsid w:val="002E41FD"/>
    <w:rsid w:val="0033331C"/>
    <w:rsid w:val="00336DC3"/>
    <w:rsid w:val="00340CFE"/>
    <w:rsid w:val="003854B0"/>
    <w:rsid w:val="003A5C47"/>
    <w:rsid w:val="003B25B4"/>
    <w:rsid w:val="003F7B26"/>
    <w:rsid w:val="0045155E"/>
    <w:rsid w:val="00477956"/>
    <w:rsid w:val="00526519"/>
    <w:rsid w:val="00532AE6"/>
    <w:rsid w:val="00537246"/>
    <w:rsid w:val="00562885"/>
    <w:rsid w:val="00606A53"/>
    <w:rsid w:val="006547FC"/>
    <w:rsid w:val="00666772"/>
    <w:rsid w:val="006A3297"/>
    <w:rsid w:val="006D030C"/>
    <w:rsid w:val="00736784"/>
    <w:rsid w:val="007701BA"/>
    <w:rsid w:val="007A6275"/>
    <w:rsid w:val="007E74C4"/>
    <w:rsid w:val="007F20DF"/>
    <w:rsid w:val="007F360C"/>
    <w:rsid w:val="008956EE"/>
    <w:rsid w:val="009C6049"/>
    <w:rsid w:val="00A322EF"/>
    <w:rsid w:val="00A9550C"/>
    <w:rsid w:val="00B1694F"/>
    <w:rsid w:val="00B229DB"/>
    <w:rsid w:val="00B47873"/>
    <w:rsid w:val="00B61F03"/>
    <w:rsid w:val="00BE6294"/>
    <w:rsid w:val="00C26338"/>
    <w:rsid w:val="00C7504C"/>
    <w:rsid w:val="00CD1D2F"/>
    <w:rsid w:val="00CE502E"/>
    <w:rsid w:val="00D400E1"/>
    <w:rsid w:val="00D71CC7"/>
    <w:rsid w:val="00D7287D"/>
    <w:rsid w:val="00D87946"/>
    <w:rsid w:val="00DB0992"/>
    <w:rsid w:val="00DB37F7"/>
    <w:rsid w:val="00E1041D"/>
    <w:rsid w:val="00E56CCA"/>
    <w:rsid w:val="00EB7EF3"/>
    <w:rsid w:val="00F06512"/>
    <w:rsid w:val="00F40C57"/>
    <w:rsid w:val="00F42849"/>
    <w:rsid w:val="00F83BA2"/>
    <w:rsid w:val="00F9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84"/>
  </w:style>
  <w:style w:type="paragraph" w:styleId="1">
    <w:name w:val="heading 1"/>
    <w:basedOn w:val="a"/>
    <w:next w:val="a"/>
    <w:link w:val="10"/>
    <w:qFormat/>
    <w:rsid w:val="007367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78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3678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3678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3678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3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6784"/>
  </w:style>
  <w:style w:type="paragraph" w:styleId="aa">
    <w:name w:val="footer"/>
    <w:basedOn w:val="a"/>
    <w:link w:val="ab"/>
    <w:uiPriority w:val="99"/>
    <w:unhideWhenUsed/>
    <w:rsid w:val="0073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6784"/>
  </w:style>
  <w:style w:type="paragraph" w:styleId="ac">
    <w:name w:val="Balloon Text"/>
    <w:basedOn w:val="a"/>
    <w:link w:val="ad"/>
    <w:uiPriority w:val="99"/>
    <w:semiHidden/>
    <w:unhideWhenUsed/>
    <w:rsid w:val="00736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36784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39"/>
    <w:rsid w:val="0073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367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_"/>
    <w:basedOn w:val="a0"/>
    <w:link w:val="12"/>
    <w:rsid w:val="00736784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e"/>
    <w:rsid w:val="00736784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customStyle="1" w:styleId="af">
    <w:name w:val="Основной текст + Полужирный"/>
    <w:basedOn w:val="ae"/>
    <w:rsid w:val="00736784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character" w:styleId="af0">
    <w:name w:val="Hyperlink"/>
    <w:basedOn w:val="a0"/>
    <w:uiPriority w:val="99"/>
    <w:unhideWhenUsed/>
    <w:rsid w:val="00736784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336DC3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6DC3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84"/>
  </w:style>
  <w:style w:type="paragraph" w:styleId="1">
    <w:name w:val="heading 1"/>
    <w:basedOn w:val="a"/>
    <w:next w:val="a"/>
    <w:link w:val="10"/>
    <w:qFormat/>
    <w:rsid w:val="007367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78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3678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3678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3678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3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6784"/>
  </w:style>
  <w:style w:type="paragraph" w:styleId="aa">
    <w:name w:val="footer"/>
    <w:basedOn w:val="a"/>
    <w:link w:val="ab"/>
    <w:uiPriority w:val="99"/>
    <w:unhideWhenUsed/>
    <w:rsid w:val="0073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6784"/>
  </w:style>
  <w:style w:type="paragraph" w:styleId="ac">
    <w:name w:val="Balloon Text"/>
    <w:basedOn w:val="a"/>
    <w:link w:val="ad"/>
    <w:uiPriority w:val="99"/>
    <w:semiHidden/>
    <w:unhideWhenUsed/>
    <w:rsid w:val="00736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36784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39"/>
    <w:rsid w:val="0073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367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_"/>
    <w:basedOn w:val="a0"/>
    <w:link w:val="12"/>
    <w:rsid w:val="00736784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e"/>
    <w:rsid w:val="00736784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customStyle="1" w:styleId="af">
    <w:name w:val="Основной текст + Полужирный"/>
    <w:basedOn w:val="ae"/>
    <w:rsid w:val="00736784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character" w:styleId="af0">
    <w:name w:val="Hyperlink"/>
    <w:basedOn w:val="a0"/>
    <w:uiPriority w:val="99"/>
    <w:unhideWhenUsed/>
    <w:rsid w:val="00736784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336DC3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6DC3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3DC43-C1C1-4248-824B-1F033DB0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37</Pages>
  <Words>10095</Words>
  <Characters>57544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User</cp:lastModifiedBy>
  <cp:revision>8</cp:revision>
  <cp:lastPrinted>2022-01-19T12:54:00Z</cp:lastPrinted>
  <dcterms:created xsi:type="dcterms:W3CDTF">2022-01-18T13:23:00Z</dcterms:created>
  <dcterms:modified xsi:type="dcterms:W3CDTF">2022-01-19T13:56:00Z</dcterms:modified>
</cp:coreProperties>
</file>